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9C81" w14:textId="77777777" w:rsidR="004060A9" w:rsidRPr="006F47CA" w:rsidRDefault="004060A9" w:rsidP="004060A9">
      <w:pPr>
        <w:pStyle w:val="Body"/>
        <w:spacing w:after="160" w:line="259" w:lineRule="auto"/>
        <w:jc w:val="center"/>
        <w:rPr>
          <w:rFonts w:ascii="Century Gothic" w:hAnsi="Century Gothic" w:cs="Times New Roman"/>
          <w:b/>
          <w:bCs/>
          <w:sz w:val="20"/>
          <w:szCs w:val="20"/>
          <w:u w:val="single" w:color="000000"/>
          <w:lang w:val="en-GB"/>
        </w:rPr>
      </w:pPr>
      <w:r w:rsidRPr="006F47CA">
        <w:rPr>
          <w:rFonts w:ascii="Century Gothic" w:hAnsi="Century Gothic" w:cs="Times New Roman"/>
          <w:b/>
          <w:bCs/>
          <w:sz w:val="20"/>
          <w:szCs w:val="20"/>
          <w:u w:color="000000"/>
        </w:rPr>
        <w:t>Rocester Parish Council</w:t>
      </w:r>
      <w:r w:rsidRPr="006F47CA">
        <w:rPr>
          <w:rFonts w:ascii="Century Gothic" w:hAnsi="Century Gothic" w:cs="Times New Roman"/>
          <w:b/>
          <w:bCs/>
          <w:sz w:val="20"/>
          <w:szCs w:val="20"/>
          <w:u w:val="single" w:color="000000"/>
          <w:lang w:val="en-GB"/>
        </w:rPr>
        <w:t xml:space="preserve"> </w:t>
      </w:r>
    </w:p>
    <w:p w14:paraId="05E8BF22" w14:textId="3BEEB44D" w:rsidR="004060A9" w:rsidRPr="006F47CA" w:rsidRDefault="004060A9" w:rsidP="004060A9">
      <w:pPr>
        <w:pStyle w:val="Body"/>
        <w:spacing w:after="160" w:line="259" w:lineRule="auto"/>
        <w:jc w:val="center"/>
        <w:rPr>
          <w:rFonts w:ascii="Century Gothic" w:hAnsi="Century Gothic" w:cs="Times New Roman"/>
          <w:b/>
          <w:bCs/>
          <w:sz w:val="20"/>
          <w:szCs w:val="20"/>
          <w:u w:color="000000"/>
        </w:rPr>
      </w:pPr>
      <w:r w:rsidRPr="006F47CA">
        <w:rPr>
          <w:rFonts w:ascii="Century Gothic" w:hAnsi="Century Gothic" w:cs="Times New Roman"/>
          <w:b/>
          <w:bCs/>
          <w:sz w:val="20"/>
          <w:szCs w:val="20"/>
          <w:u w:color="000000"/>
        </w:rPr>
        <w:t xml:space="preserve">Meeting of Rocester Parish Council </w:t>
      </w:r>
      <w:r w:rsidRPr="006F47CA">
        <w:rPr>
          <w:rFonts w:ascii="Century Gothic" w:hAnsi="Century Gothic" w:cs="Times New Roman"/>
          <w:b/>
          <w:bCs/>
          <w:color w:val="auto"/>
          <w:sz w:val="20"/>
          <w:szCs w:val="20"/>
          <w:u w:color="000000"/>
        </w:rPr>
        <w:t xml:space="preserve">held </w:t>
      </w:r>
      <w:r w:rsidRPr="006F47CA">
        <w:rPr>
          <w:rFonts w:ascii="Century Gothic" w:hAnsi="Century Gothic" w:cs="Times New Roman"/>
          <w:b/>
          <w:bCs/>
          <w:sz w:val="20"/>
          <w:szCs w:val="20"/>
          <w:u w:color="000000"/>
        </w:rPr>
        <w:t xml:space="preserve">on Monday </w:t>
      </w:r>
      <w:r w:rsidR="00ED1EAD" w:rsidRPr="006F47CA">
        <w:rPr>
          <w:rFonts w:ascii="Century Gothic" w:hAnsi="Century Gothic" w:cs="Times New Roman"/>
          <w:b/>
          <w:bCs/>
          <w:sz w:val="20"/>
          <w:szCs w:val="20"/>
          <w:u w:color="000000"/>
        </w:rPr>
        <w:t>6</w:t>
      </w:r>
      <w:r w:rsidR="00733F9E" w:rsidRPr="006F47CA">
        <w:rPr>
          <w:rFonts w:ascii="Century Gothic" w:hAnsi="Century Gothic" w:cs="Times New Roman"/>
          <w:b/>
          <w:bCs/>
          <w:sz w:val="20"/>
          <w:szCs w:val="20"/>
          <w:u w:color="000000"/>
          <w:vertAlign w:val="superscript"/>
        </w:rPr>
        <w:t>th</w:t>
      </w:r>
      <w:r w:rsidRPr="006F47CA">
        <w:rPr>
          <w:rFonts w:ascii="Century Gothic" w:hAnsi="Century Gothic" w:cs="Times New Roman"/>
          <w:b/>
          <w:bCs/>
          <w:sz w:val="20"/>
          <w:szCs w:val="20"/>
          <w:u w:color="000000"/>
        </w:rPr>
        <w:t xml:space="preserve"> </w:t>
      </w:r>
      <w:r w:rsidR="00733F9E" w:rsidRPr="006F47CA">
        <w:rPr>
          <w:rFonts w:ascii="Century Gothic" w:hAnsi="Century Gothic" w:cs="Times New Roman"/>
          <w:b/>
          <w:bCs/>
          <w:sz w:val="20"/>
          <w:szCs w:val="20"/>
          <w:u w:color="000000"/>
        </w:rPr>
        <w:t>October</w:t>
      </w:r>
      <w:r w:rsidRPr="006F47CA">
        <w:rPr>
          <w:rFonts w:ascii="Century Gothic" w:hAnsi="Century Gothic" w:cs="Times New Roman"/>
          <w:b/>
          <w:bCs/>
          <w:sz w:val="20"/>
          <w:szCs w:val="20"/>
          <w:u w:color="000000"/>
        </w:rPr>
        <w:t xml:space="preserve"> 2025</w:t>
      </w:r>
    </w:p>
    <w:p w14:paraId="4CF92CA7" w14:textId="77777777" w:rsidR="004060A9" w:rsidRPr="006F47CA" w:rsidRDefault="004060A9" w:rsidP="004060A9">
      <w:pPr>
        <w:pStyle w:val="Body"/>
        <w:spacing w:after="160" w:line="259" w:lineRule="auto"/>
        <w:jc w:val="center"/>
        <w:rPr>
          <w:rFonts w:ascii="Century Gothic" w:hAnsi="Century Gothic" w:cs="Times New Roman"/>
          <w:color w:val="auto"/>
          <w:sz w:val="20"/>
          <w:szCs w:val="20"/>
          <w:u w:color="000000"/>
        </w:rPr>
      </w:pPr>
      <w:r w:rsidRPr="006F47CA">
        <w:rPr>
          <w:rFonts w:ascii="Century Gothic" w:hAnsi="Century Gothic" w:cs="Times New Roman"/>
          <w:sz w:val="20"/>
          <w:szCs w:val="20"/>
          <w:u w:color="000000"/>
        </w:rPr>
        <w:t xml:space="preserve">Minutes issued by </w:t>
      </w:r>
      <w:proofErr w:type="spellStart"/>
      <w:r w:rsidRPr="006F47CA">
        <w:rPr>
          <w:rFonts w:ascii="Century Gothic" w:hAnsi="Century Gothic" w:cs="Times New Roman"/>
          <w:sz w:val="20"/>
          <w:szCs w:val="20"/>
          <w:u w:color="000000"/>
        </w:rPr>
        <w:t>Ms</w:t>
      </w:r>
      <w:proofErr w:type="spellEnd"/>
      <w:r w:rsidRPr="006F47CA">
        <w:rPr>
          <w:rFonts w:ascii="Century Gothic" w:hAnsi="Century Gothic" w:cs="Times New Roman"/>
          <w:sz w:val="20"/>
          <w:szCs w:val="20"/>
          <w:u w:color="000000"/>
        </w:rPr>
        <w:t xml:space="preserve"> Nisa Khan, </w:t>
      </w:r>
      <w:r w:rsidRPr="006F47CA">
        <w:rPr>
          <w:rFonts w:ascii="Century Gothic" w:hAnsi="Century Gothic" w:cs="Times New Roman"/>
          <w:color w:val="auto"/>
          <w:sz w:val="20"/>
          <w:szCs w:val="20"/>
          <w:u w:color="000000"/>
        </w:rPr>
        <w:t xml:space="preserve">Clerk to the Council </w:t>
      </w:r>
    </w:p>
    <w:p w14:paraId="0E32F071" w14:textId="77777777" w:rsidR="004060A9" w:rsidRPr="006F47CA" w:rsidRDefault="004060A9" w:rsidP="004060A9">
      <w:pPr>
        <w:pStyle w:val="Default"/>
        <w:spacing w:before="0" w:after="160" w:line="259" w:lineRule="auto"/>
        <w:ind w:left="360"/>
        <w:jc w:val="center"/>
        <w:rPr>
          <w:rFonts w:ascii="Century Gothic" w:hAnsi="Century Gothic" w:cs="Times New Roman"/>
          <w:b/>
          <w:bCs/>
          <w:sz w:val="20"/>
          <w:szCs w:val="20"/>
          <w:u w:val="single"/>
        </w:rPr>
      </w:pPr>
      <w:r w:rsidRPr="006F47CA">
        <w:rPr>
          <w:rFonts w:ascii="Century Gothic" w:hAnsi="Century Gothic" w:cs="Times New Roman"/>
          <w:b/>
          <w:bCs/>
          <w:sz w:val="20"/>
          <w:szCs w:val="20"/>
          <w:u w:val="single"/>
        </w:rPr>
        <w:t>Council Meeting of Rocester Parish Council</w:t>
      </w:r>
    </w:p>
    <w:p w14:paraId="533ED67F" w14:textId="2C678974" w:rsidR="004060A9" w:rsidRPr="006F47CA" w:rsidRDefault="004060A9" w:rsidP="004060A9">
      <w:pPr>
        <w:pStyle w:val="Default"/>
        <w:spacing w:before="0" w:after="160" w:line="259" w:lineRule="auto"/>
        <w:rPr>
          <w:rFonts w:ascii="Century Gothic" w:hAnsi="Century Gothic" w:cs="Times New Roman"/>
          <w:sz w:val="20"/>
          <w:szCs w:val="20"/>
          <w:u w:color="000000"/>
        </w:rPr>
      </w:pPr>
      <w:proofErr w:type="spellStart"/>
      <w:r w:rsidRPr="006F47CA">
        <w:rPr>
          <w:rFonts w:ascii="Century Gothic" w:hAnsi="Century Gothic" w:cs="Times New Roman"/>
          <w:b/>
          <w:bCs/>
          <w:sz w:val="20"/>
          <w:szCs w:val="20"/>
          <w:u w:color="000000"/>
        </w:rPr>
        <w:t>Councillors</w:t>
      </w:r>
      <w:proofErr w:type="spellEnd"/>
      <w:r w:rsidRPr="006F47CA">
        <w:rPr>
          <w:rFonts w:ascii="Century Gothic" w:hAnsi="Century Gothic" w:cs="Times New Roman"/>
          <w:b/>
          <w:bCs/>
          <w:sz w:val="20"/>
          <w:szCs w:val="20"/>
          <w:u w:color="000000"/>
        </w:rPr>
        <w:t xml:space="preserve"> in attendance: </w:t>
      </w:r>
      <w:r w:rsidRPr="006F47CA">
        <w:rPr>
          <w:rFonts w:ascii="Century Gothic" w:hAnsi="Century Gothic" w:cs="Times New Roman"/>
          <w:sz w:val="20"/>
          <w:szCs w:val="20"/>
          <w:u w:color="000000"/>
        </w:rPr>
        <w:t>Cllr G Mellor (Chair), Cllr M Pierzchalla</w:t>
      </w:r>
      <w:r w:rsidR="00445811">
        <w:rPr>
          <w:rFonts w:ascii="Century Gothic" w:hAnsi="Century Gothic" w:cs="Times New Roman"/>
          <w:sz w:val="20"/>
          <w:szCs w:val="20"/>
          <w:u w:color="000000"/>
        </w:rPr>
        <w:t>,</w:t>
      </w:r>
      <w:r w:rsidRPr="006F47CA">
        <w:rPr>
          <w:rFonts w:ascii="Century Gothic" w:hAnsi="Century Gothic" w:cs="Times New Roman"/>
          <w:sz w:val="20"/>
          <w:szCs w:val="20"/>
          <w:u w:color="000000"/>
        </w:rPr>
        <w:t xml:space="preserve"> Cllr N Pierzchalla,</w:t>
      </w:r>
      <w:r w:rsidR="00445811">
        <w:rPr>
          <w:rFonts w:ascii="Century Gothic" w:hAnsi="Century Gothic" w:cs="Times New Roman"/>
          <w:sz w:val="20"/>
          <w:szCs w:val="20"/>
          <w:u w:color="000000"/>
        </w:rPr>
        <w:t xml:space="preserve"> </w:t>
      </w:r>
      <w:r w:rsidRPr="006F47CA">
        <w:rPr>
          <w:rFonts w:ascii="Century Gothic" w:hAnsi="Century Gothic" w:cs="Times New Roman"/>
          <w:sz w:val="20"/>
          <w:szCs w:val="20"/>
          <w:u w:color="000000"/>
        </w:rPr>
        <w:t>Cllr A Fowell</w:t>
      </w:r>
    </w:p>
    <w:p w14:paraId="7EDB0FC8" w14:textId="2718623B" w:rsidR="00FD2C96" w:rsidRPr="00FC760B" w:rsidRDefault="004060A9" w:rsidP="00FC760B">
      <w:pPr>
        <w:pStyle w:val="Default"/>
        <w:spacing w:before="0" w:after="160" w:line="259" w:lineRule="auto"/>
        <w:rPr>
          <w:rFonts w:ascii="Century Gothic" w:hAnsi="Century Gothic" w:cs="Times New Roman"/>
          <w:color w:val="auto"/>
          <w:sz w:val="20"/>
          <w:szCs w:val="20"/>
          <w:u w:color="000000"/>
        </w:rPr>
      </w:pPr>
      <w:r w:rsidRPr="006F47CA">
        <w:rPr>
          <w:rFonts w:ascii="Century Gothic" w:hAnsi="Century Gothic" w:cs="Times New Roman"/>
          <w:b/>
          <w:bCs/>
          <w:color w:val="auto"/>
          <w:sz w:val="20"/>
          <w:szCs w:val="20"/>
          <w:u w:color="000000"/>
        </w:rPr>
        <w:t xml:space="preserve">Public </w:t>
      </w:r>
      <w:proofErr w:type="gramStart"/>
      <w:r w:rsidRPr="006F47CA">
        <w:rPr>
          <w:rFonts w:ascii="Century Gothic" w:hAnsi="Century Gothic" w:cs="Times New Roman"/>
          <w:b/>
          <w:bCs/>
          <w:color w:val="auto"/>
          <w:sz w:val="20"/>
          <w:szCs w:val="20"/>
          <w:u w:color="000000"/>
        </w:rPr>
        <w:t>Participation  :</w:t>
      </w:r>
      <w:proofErr w:type="gramEnd"/>
      <w:r w:rsidRPr="006F47CA">
        <w:rPr>
          <w:rFonts w:ascii="Century Gothic" w:hAnsi="Century Gothic" w:cs="Times New Roman"/>
          <w:b/>
          <w:bCs/>
          <w:color w:val="auto"/>
          <w:sz w:val="20"/>
          <w:szCs w:val="20"/>
          <w:u w:color="000000"/>
        </w:rPr>
        <w:t xml:space="preserve"> </w:t>
      </w:r>
      <w:r w:rsidRPr="006F47CA">
        <w:rPr>
          <w:rFonts w:ascii="Century Gothic" w:hAnsi="Century Gothic" w:cs="Times New Roman"/>
          <w:color w:val="auto"/>
          <w:sz w:val="20"/>
          <w:szCs w:val="20"/>
          <w:u w:color="000000"/>
        </w:rPr>
        <w:t>1 member of the community attended.</w:t>
      </w:r>
    </w:p>
    <w:p w14:paraId="65C089ED" w14:textId="5BCE028B" w:rsidR="002B499E" w:rsidRDefault="00F3585F" w:rsidP="00FB0812">
      <w:pPr>
        <w:pStyle w:val="Default"/>
        <w:spacing w:before="0" w:after="160" w:line="259" w:lineRule="auto"/>
        <w:ind w:left="567" w:hanging="567"/>
        <w:rPr>
          <w:rFonts w:ascii="Century Gothic" w:hAnsi="Century Gothic"/>
          <w:sz w:val="20"/>
          <w:szCs w:val="20"/>
          <w:u w:color="000000"/>
        </w:rPr>
      </w:pPr>
      <w:r>
        <w:rPr>
          <w:rFonts w:ascii="Century Gothic" w:hAnsi="Century Gothic"/>
          <w:sz w:val="20"/>
          <w:szCs w:val="20"/>
          <w:u w:color="000000"/>
        </w:rPr>
        <w:t>1</w:t>
      </w:r>
      <w:r w:rsidR="0012286B">
        <w:rPr>
          <w:rFonts w:ascii="Century Gothic" w:hAnsi="Century Gothic"/>
          <w:sz w:val="20"/>
          <w:szCs w:val="20"/>
          <w:u w:color="000000"/>
        </w:rPr>
        <w:t>95</w:t>
      </w:r>
      <w:r w:rsidR="00AB55B4">
        <w:rPr>
          <w:rFonts w:ascii="Century Gothic" w:hAnsi="Century Gothic"/>
          <w:sz w:val="20"/>
          <w:szCs w:val="20"/>
          <w:u w:color="000000"/>
        </w:rPr>
        <w:t>.</w:t>
      </w:r>
      <w:r w:rsidR="00A76C93">
        <w:rPr>
          <w:rFonts w:ascii="Century Gothic" w:hAnsi="Century Gothic"/>
          <w:sz w:val="20"/>
          <w:szCs w:val="20"/>
          <w:u w:color="000000"/>
        </w:rPr>
        <w:t xml:space="preserve"> </w:t>
      </w:r>
      <w:r w:rsidR="00FB0812">
        <w:rPr>
          <w:rFonts w:ascii="Century Gothic" w:hAnsi="Century Gothic"/>
          <w:sz w:val="20"/>
          <w:szCs w:val="20"/>
          <w:u w:color="000000"/>
        </w:rPr>
        <w:tab/>
      </w:r>
      <w:r w:rsidR="003817F0" w:rsidRPr="00FB0812">
        <w:rPr>
          <w:rFonts w:ascii="Century Gothic" w:hAnsi="Century Gothic"/>
          <w:b/>
          <w:bCs/>
          <w:sz w:val="20"/>
          <w:szCs w:val="20"/>
          <w:u w:color="000000"/>
        </w:rPr>
        <w:t>Apologies for Absence</w:t>
      </w:r>
      <w:r w:rsidR="00ED1EAD">
        <w:rPr>
          <w:rFonts w:ascii="Century Gothic" w:hAnsi="Century Gothic"/>
          <w:sz w:val="20"/>
          <w:szCs w:val="20"/>
          <w:u w:color="000000"/>
        </w:rPr>
        <w:t>- Apologies received from Cllr P Atkins</w:t>
      </w:r>
      <w:r w:rsidR="00237D8A">
        <w:rPr>
          <w:rFonts w:ascii="Century Gothic" w:hAnsi="Century Gothic"/>
          <w:sz w:val="20"/>
          <w:szCs w:val="20"/>
          <w:u w:color="000000"/>
        </w:rPr>
        <w:t xml:space="preserve">, </w:t>
      </w:r>
      <w:r w:rsidR="00ED1EAD">
        <w:rPr>
          <w:rFonts w:ascii="Century Gothic" w:hAnsi="Century Gothic"/>
          <w:sz w:val="20"/>
          <w:szCs w:val="20"/>
          <w:u w:color="000000"/>
        </w:rPr>
        <w:t>Cllr S Sankey</w:t>
      </w:r>
      <w:r w:rsidR="00237D8A">
        <w:rPr>
          <w:rFonts w:ascii="Century Gothic" w:hAnsi="Century Gothic"/>
          <w:sz w:val="20"/>
          <w:szCs w:val="20"/>
          <w:u w:color="000000"/>
        </w:rPr>
        <w:t xml:space="preserve"> and </w:t>
      </w:r>
      <w:r w:rsidR="006567F1">
        <w:rPr>
          <w:rFonts w:ascii="Century Gothic" w:hAnsi="Century Gothic"/>
          <w:sz w:val="20"/>
          <w:szCs w:val="20"/>
          <w:u w:color="000000"/>
        </w:rPr>
        <w:t>Cllr G Aris</w:t>
      </w:r>
    </w:p>
    <w:p w14:paraId="3D3081D3" w14:textId="1003FAE1" w:rsidR="002B499E" w:rsidRDefault="00EB256F" w:rsidP="00717A9A">
      <w:pPr>
        <w:pStyle w:val="Default"/>
        <w:spacing w:before="0" w:after="160" w:line="259" w:lineRule="auto"/>
        <w:ind w:left="567"/>
        <w:rPr>
          <w:rFonts w:ascii="Century Gothic" w:hAnsi="Century Gothic"/>
          <w:sz w:val="20"/>
          <w:szCs w:val="20"/>
          <w:u w:color="000000"/>
        </w:rPr>
      </w:pPr>
      <w:r w:rsidRPr="00F3585F">
        <w:rPr>
          <w:rFonts w:ascii="Century Gothic" w:hAnsi="Century Gothic"/>
          <w:sz w:val="20"/>
          <w:szCs w:val="20"/>
          <w:u w:color="000000"/>
        </w:rPr>
        <w:t xml:space="preserve"> </w:t>
      </w:r>
      <w:r w:rsidR="002B499E" w:rsidRPr="00F3585F">
        <w:rPr>
          <w:rFonts w:ascii="Century Gothic" w:hAnsi="Century Gothic"/>
          <w:b/>
          <w:bCs/>
          <w:sz w:val="20"/>
          <w:szCs w:val="20"/>
          <w:u w:color="000000"/>
        </w:rPr>
        <w:t xml:space="preserve">Minutes of Previous </w:t>
      </w:r>
      <w:r w:rsidR="002B499E" w:rsidRPr="00445811">
        <w:rPr>
          <w:rFonts w:ascii="Century Gothic" w:hAnsi="Century Gothic"/>
          <w:b/>
          <w:bCs/>
          <w:color w:val="auto"/>
          <w:sz w:val="20"/>
          <w:szCs w:val="20"/>
          <w:u w:color="000000"/>
        </w:rPr>
        <w:t>Meeting</w:t>
      </w:r>
      <w:r w:rsidR="00622633" w:rsidRPr="00445811">
        <w:rPr>
          <w:rFonts w:ascii="Century Gothic" w:hAnsi="Century Gothic"/>
          <w:b/>
          <w:bCs/>
          <w:color w:val="auto"/>
          <w:sz w:val="20"/>
          <w:szCs w:val="20"/>
          <w:u w:color="000000"/>
        </w:rPr>
        <w:t xml:space="preserve"> </w:t>
      </w:r>
      <w:r w:rsidR="00FB0812" w:rsidRPr="00445811">
        <w:rPr>
          <w:rFonts w:ascii="Century Gothic" w:hAnsi="Century Gothic"/>
          <w:b/>
          <w:bCs/>
          <w:color w:val="auto"/>
          <w:sz w:val="20"/>
          <w:szCs w:val="20"/>
          <w:u w:color="000000"/>
        </w:rPr>
        <w:t xml:space="preserve">held on </w:t>
      </w:r>
      <w:r w:rsidR="00FB0812" w:rsidRPr="00F3585F">
        <w:rPr>
          <w:rFonts w:ascii="Century Gothic" w:hAnsi="Century Gothic"/>
          <w:b/>
          <w:bCs/>
          <w:sz w:val="20"/>
          <w:szCs w:val="20"/>
          <w:u w:color="000000"/>
        </w:rPr>
        <w:t>Monday 1</w:t>
      </w:r>
      <w:r w:rsidR="00FB0812" w:rsidRPr="00F3585F">
        <w:rPr>
          <w:rFonts w:ascii="Century Gothic" w:hAnsi="Century Gothic"/>
          <w:b/>
          <w:bCs/>
          <w:sz w:val="20"/>
          <w:szCs w:val="20"/>
          <w:u w:color="000000"/>
          <w:vertAlign w:val="superscript"/>
        </w:rPr>
        <w:t>st</w:t>
      </w:r>
      <w:r w:rsidR="00FB0812" w:rsidRPr="00F3585F">
        <w:rPr>
          <w:rFonts w:ascii="Century Gothic" w:hAnsi="Century Gothic"/>
          <w:b/>
          <w:bCs/>
          <w:sz w:val="20"/>
          <w:szCs w:val="20"/>
          <w:u w:color="000000"/>
        </w:rPr>
        <w:t xml:space="preserve"> September 2025 </w:t>
      </w:r>
      <w:r w:rsidR="00237D8A" w:rsidRPr="00FB0812">
        <w:rPr>
          <w:rFonts w:ascii="Century Gothic" w:hAnsi="Century Gothic"/>
          <w:sz w:val="20"/>
          <w:szCs w:val="20"/>
          <w:u w:color="000000"/>
        </w:rPr>
        <w:t>Approved as an accurate record of decisions made. Proposed by Cllr M Pierzchalla, seconded by Cllr N Pierzchalla.</w:t>
      </w:r>
    </w:p>
    <w:p w14:paraId="24F58951" w14:textId="77777777" w:rsidR="00FB0812" w:rsidRPr="00FB0812" w:rsidRDefault="002B499E" w:rsidP="00FB0812">
      <w:pPr>
        <w:pStyle w:val="Default"/>
        <w:numPr>
          <w:ilvl w:val="0"/>
          <w:numId w:val="10"/>
        </w:numPr>
        <w:spacing w:before="0" w:line="259" w:lineRule="auto"/>
        <w:ind w:left="567" w:hanging="567"/>
        <w:rPr>
          <w:rFonts w:ascii="Century Gothic" w:hAnsi="Century Gothic"/>
          <w:sz w:val="20"/>
          <w:szCs w:val="20"/>
          <w:u w:color="000000"/>
        </w:rPr>
      </w:pPr>
      <w:r w:rsidRPr="00FB0812">
        <w:rPr>
          <w:rFonts w:ascii="Century Gothic" w:hAnsi="Century Gothic"/>
          <w:b/>
          <w:bCs/>
          <w:sz w:val="20"/>
          <w:szCs w:val="20"/>
          <w:u w:color="000000"/>
        </w:rPr>
        <w:t>Declarations of Interest from members regarding items on the agenda and consider an application for dispensation</w:t>
      </w:r>
      <w:r w:rsidRPr="00FB0812">
        <w:rPr>
          <w:rFonts w:ascii="Century Gothic" w:hAnsi="Century Gothic"/>
          <w:sz w:val="20"/>
          <w:szCs w:val="20"/>
          <w:u w:color="000000"/>
        </w:rPr>
        <w:t>.</w:t>
      </w:r>
    </w:p>
    <w:p w14:paraId="24D144B0" w14:textId="37930E00" w:rsidR="002B499E" w:rsidRDefault="007E7948" w:rsidP="00FB0812">
      <w:pPr>
        <w:pStyle w:val="Default"/>
        <w:spacing w:before="0" w:after="160" w:line="259" w:lineRule="auto"/>
        <w:ind w:left="567"/>
        <w:rPr>
          <w:rFonts w:ascii="Century Gothic" w:hAnsi="Century Gothic"/>
          <w:sz w:val="20"/>
          <w:szCs w:val="20"/>
          <w:u w:color="000000"/>
        </w:rPr>
      </w:pPr>
      <w:r>
        <w:rPr>
          <w:rFonts w:ascii="Century Gothic" w:hAnsi="Century Gothic"/>
          <w:sz w:val="20"/>
          <w:szCs w:val="20"/>
          <w:u w:color="000000"/>
        </w:rPr>
        <w:t>Cllr M Pierzchalla and Cllr G Mellor</w:t>
      </w:r>
      <w:r w:rsidR="00D048C1">
        <w:rPr>
          <w:rFonts w:ascii="Century Gothic" w:hAnsi="Century Gothic"/>
          <w:sz w:val="20"/>
          <w:szCs w:val="20"/>
          <w:u w:color="000000"/>
        </w:rPr>
        <w:t xml:space="preserve"> declared a personal interest with anything related to the </w:t>
      </w:r>
      <w:r w:rsidR="00DE5C76">
        <w:rPr>
          <w:rFonts w:ascii="Century Gothic" w:hAnsi="Century Gothic"/>
          <w:sz w:val="20"/>
          <w:szCs w:val="20"/>
          <w:u w:color="000000"/>
        </w:rPr>
        <w:t xml:space="preserve">Village </w:t>
      </w:r>
      <w:r w:rsidR="00FB0812">
        <w:rPr>
          <w:rFonts w:ascii="Century Gothic" w:hAnsi="Century Gothic"/>
          <w:sz w:val="20"/>
          <w:szCs w:val="20"/>
          <w:u w:color="000000"/>
        </w:rPr>
        <w:t>H</w:t>
      </w:r>
      <w:r w:rsidR="00DE5C76">
        <w:rPr>
          <w:rFonts w:ascii="Century Gothic" w:hAnsi="Century Gothic"/>
          <w:sz w:val="20"/>
          <w:szCs w:val="20"/>
          <w:u w:color="000000"/>
        </w:rPr>
        <w:t xml:space="preserve">all, Cllr G </w:t>
      </w:r>
      <w:r w:rsidR="007859C4">
        <w:rPr>
          <w:rFonts w:ascii="Century Gothic" w:hAnsi="Century Gothic"/>
          <w:sz w:val="20"/>
          <w:szCs w:val="20"/>
          <w:u w:color="000000"/>
        </w:rPr>
        <w:t>M</w:t>
      </w:r>
      <w:r w:rsidR="00DE5C76">
        <w:rPr>
          <w:rFonts w:ascii="Century Gothic" w:hAnsi="Century Gothic"/>
          <w:sz w:val="20"/>
          <w:szCs w:val="20"/>
          <w:u w:color="000000"/>
        </w:rPr>
        <w:t xml:space="preserve">ellor also </w:t>
      </w:r>
      <w:r w:rsidR="00DF5AAC">
        <w:rPr>
          <w:rFonts w:ascii="Century Gothic" w:hAnsi="Century Gothic"/>
          <w:sz w:val="20"/>
          <w:szCs w:val="20"/>
          <w:u w:color="000000"/>
        </w:rPr>
        <w:t xml:space="preserve">declared a personal interest </w:t>
      </w:r>
      <w:r w:rsidR="00DE5C76" w:rsidRPr="00885FB5">
        <w:rPr>
          <w:rFonts w:ascii="Century Gothic" w:hAnsi="Century Gothic"/>
          <w:sz w:val="20"/>
          <w:szCs w:val="20"/>
          <w:u w:color="000000"/>
        </w:rPr>
        <w:t xml:space="preserve">on </w:t>
      </w:r>
      <w:r w:rsidR="007F290F" w:rsidRPr="00885FB5">
        <w:rPr>
          <w:rFonts w:ascii="Century Gothic" w:hAnsi="Century Gothic"/>
          <w:color w:val="auto"/>
          <w:sz w:val="20"/>
          <w:szCs w:val="20"/>
          <w:u w:color="000000"/>
        </w:rPr>
        <w:t>Agenda</w:t>
      </w:r>
      <w:r w:rsidR="007F290F" w:rsidRPr="00445811">
        <w:rPr>
          <w:rFonts w:ascii="Century Gothic" w:hAnsi="Century Gothic"/>
          <w:color w:val="auto"/>
          <w:sz w:val="20"/>
          <w:szCs w:val="20"/>
          <w:u w:color="000000"/>
        </w:rPr>
        <w:t xml:space="preserve"> </w:t>
      </w:r>
      <w:r w:rsidR="00FB0812" w:rsidRPr="00445811">
        <w:rPr>
          <w:rFonts w:ascii="Century Gothic" w:hAnsi="Century Gothic"/>
          <w:color w:val="auto"/>
          <w:sz w:val="20"/>
          <w:szCs w:val="20"/>
          <w:u w:color="000000"/>
        </w:rPr>
        <w:t xml:space="preserve">item </w:t>
      </w:r>
      <w:r w:rsidR="00DE5C76" w:rsidRPr="00885FB5">
        <w:rPr>
          <w:rFonts w:ascii="Century Gothic" w:hAnsi="Century Gothic"/>
          <w:sz w:val="20"/>
          <w:szCs w:val="20"/>
          <w:u w:color="000000"/>
        </w:rPr>
        <w:t>201A</w:t>
      </w:r>
      <w:r w:rsidR="00DE5C76">
        <w:rPr>
          <w:rFonts w:ascii="Century Gothic" w:hAnsi="Century Gothic"/>
          <w:sz w:val="20"/>
          <w:szCs w:val="20"/>
          <w:u w:color="000000"/>
        </w:rPr>
        <w:t xml:space="preserve"> </w:t>
      </w:r>
      <w:r w:rsidR="00DF5AAC">
        <w:rPr>
          <w:rFonts w:ascii="Century Gothic" w:hAnsi="Century Gothic"/>
          <w:sz w:val="20"/>
          <w:szCs w:val="20"/>
          <w:u w:color="000000"/>
        </w:rPr>
        <w:t xml:space="preserve">as Cllr G </w:t>
      </w:r>
      <w:r w:rsidR="00DE5C76">
        <w:rPr>
          <w:rFonts w:ascii="Century Gothic" w:hAnsi="Century Gothic"/>
          <w:sz w:val="20"/>
          <w:szCs w:val="20"/>
          <w:u w:color="000000"/>
        </w:rPr>
        <w:t>M</w:t>
      </w:r>
      <w:r w:rsidR="00DF5AAC">
        <w:rPr>
          <w:rFonts w:ascii="Century Gothic" w:hAnsi="Century Gothic"/>
          <w:sz w:val="20"/>
          <w:szCs w:val="20"/>
          <w:u w:color="000000"/>
        </w:rPr>
        <w:t>ellor</w:t>
      </w:r>
      <w:r w:rsidR="00DE5C76">
        <w:rPr>
          <w:rFonts w:ascii="Century Gothic" w:hAnsi="Century Gothic"/>
          <w:sz w:val="20"/>
          <w:szCs w:val="20"/>
          <w:u w:color="000000"/>
        </w:rPr>
        <w:t>’s</w:t>
      </w:r>
      <w:r w:rsidR="00DF5AAC">
        <w:rPr>
          <w:rFonts w:ascii="Century Gothic" w:hAnsi="Century Gothic"/>
          <w:sz w:val="20"/>
          <w:szCs w:val="20"/>
          <w:u w:color="000000"/>
        </w:rPr>
        <w:t xml:space="preserve"> family </w:t>
      </w:r>
      <w:r w:rsidR="00FB0812">
        <w:rPr>
          <w:rFonts w:ascii="Century Gothic" w:hAnsi="Century Gothic"/>
          <w:sz w:val="20"/>
          <w:szCs w:val="20"/>
          <w:u w:color="000000"/>
        </w:rPr>
        <w:t xml:space="preserve">had </w:t>
      </w:r>
      <w:r w:rsidR="00DF5AAC">
        <w:rPr>
          <w:rFonts w:ascii="Century Gothic" w:hAnsi="Century Gothic"/>
          <w:sz w:val="20"/>
          <w:szCs w:val="20"/>
          <w:u w:color="000000"/>
        </w:rPr>
        <w:t>owned this property many years ago.</w:t>
      </w:r>
    </w:p>
    <w:p w14:paraId="317E1BC3" w14:textId="2D8325FD" w:rsidR="002B499E" w:rsidRDefault="002B499E" w:rsidP="00FB0812">
      <w:pPr>
        <w:pStyle w:val="Default"/>
        <w:numPr>
          <w:ilvl w:val="0"/>
          <w:numId w:val="11"/>
        </w:numPr>
        <w:spacing w:before="0" w:after="160" w:line="259" w:lineRule="auto"/>
        <w:ind w:left="567" w:hanging="567"/>
        <w:rPr>
          <w:rFonts w:ascii="Century Gothic" w:hAnsi="Century Gothic"/>
          <w:sz w:val="20"/>
          <w:szCs w:val="20"/>
          <w:u w:color="000000"/>
        </w:rPr>
      </w:pPr>
      <w:r w:rsidRPr="00FB0812">
        <w:rPr>
          <w:rFonts w:ascii="Century Gothic" w:hAnsi="Century Gothic"/>
          <w:b/>
          <w:bCs/>
          <w:sz w:val="20"/>
          <w:szCs w:val="20"/>
          <w:u w:color="000000"/>
        </w:rPr>
        <w:t>Clerks Report</w:t>
      </w:r>
      <w:r>
        <w:rPr>
          <w:rFonts w:ascii="Century Gothic" w:hAnsi="Century Gothic"/>
          <w:sz w:val="20"/>
          <w:szCs w:val="20"/>
          <w:u w:color="000000"/>
        </w:rPr>
        <w:t xml:space="preserve"> </w:t>
      </w:r>
      <w:r w:rsidR="00DB1F42">
        <w:rPr>
          <w:rFonts w:ascii="Century Gothic" w:hAnsi="Century Gothic"/>
          <w:sz w:val="20"/>
          <w:szCs w:val="20"/>
          <w:u w:color="000000"/>
        </w:rPr>
        <w:t>–</w:t>
      </w:r>
      <w:r w:rsidR="00355B85">
        <w:rPr>
          <w:rFonts w:ascii="Century Gothic" w:hAnsi="Century Gothic"/>
          <w:sz w:val="20"/>
          <w:szCs w:val="20"/>
          <w:u w:color="000000"/>
        </w:rPr>
        <w:t xml:space="preserve"> </w:t>
      </w:r>
    </w:p>
    <w:p w14:paraId="4EBD93C8" w14:textId="5D9CAC74" w:rsidR="00926AD7" w:rsidRPr="00885FB5" w:rsidRDefault="00E66FBD" w:rsidP="00FB0812">
      <w:pPr>
        <w:pStyle w:val="Default"/>
        <w:numPr>
          <w:ilvl w:val="0"/>
          <w:numId w:val="5"/>
        </w:numPr>
        <w:spacing w:before="0" w:after="160" w:line="259" w:lineRule="auto"/>
        <w:ind w:left="1134" w:hanging="567"/>
        <w:rPr>
          <w:rFonts w:ascii="Century Gothic" w:hAnsi="Century Gothic"/>
          <w:sz w:val="20"/>
          <w:szCs w:val="20"/>
          <w:u w:color="000000"/>
        </w:rPr>
      </w:pPr>
      <w:r w:rsidRPr="00885FB5">
        <w:rPr>
          <w:rFonts w:ascii="Century Gothic" w:hAnsi="Century Gothic"/>
          <w:color w:val="auto"/>
          <w:sz w:val="20"/>
          <w:szCs w:val="20"/>
          <w:u w:color="000000"/>
        </w:rPr>
        <w:t>CCTV</w:t>
      </w:r>
      <w:r w:rsidR="002536A3" w:rsidRPr="00885FB5">
        <w:rPr>
          <w:rFonts w:ascii="Century Gothic" w:hAnsi="Century Gothic"/>
          <w:color w:val="auto"/>
          <w:sz w:val="20"/>
          <w:szCs w:val="20"/>
          <w:u w:color="000000"/>
        </w:rPr>
        <w:t xml:space="preserve"> install</w:t>
      </w:r>
      <w:r w:rsidR="00FB0812" w:rsidRPr="00885FB5">
        <w:rPr>
          <w:rFonts w:ascii="Century Gothic" w:hAnsi="Century Gothic"/>
          <w:color w:val="auto"/>
          <w:sz w:val="20"/>
          <w:szCs w:val="20"/>
          <w:u w:color="000000"/>
        </w:rPr>
        <w:t>ation</w:t>
      </w:r>
      <w:r w:rsidR="002536A3" w:rsidRPr="00885FB5">
        <w:rPr>
          <w:rFonts w:ascii="Century Gothic" w:hAnsi="Century Gothic"/>
          <w:color w:val="auto"/>
          <w:sz w:val="20"/>
          <w:szCs w:val="20"/>
          <w:u w:color="000000"/>
        </w:rPr>
        <w:t xml:space="preserve"> date and </w:t>
      </w:r>
      <w:r w:rsidR="00FB0812" w:rsidRPr="00885FB5">
        <w:rPr>
          <w:rFonts w:ascii="Century Gothic" w:hAnsi="Century Gothic"/>
          <w:color w:val="auto"/>
          <w:sz w:val="20"/>
          <w:szCs w:val="20"/>
          <w:u w:color="000000"/>
        </w:rPr>
        <w:t xml:space="preserve">persons </w:t>
      </w:r>
      <w:r w:rsidR="002536A3" w:rsidRPr="00885FB5">
        <w:rPr>
          <w:rFonts w:ascii="Century Gothic" w:hAnsi="Century Gothic"/>
          <w:color w:val="auto"/>
          <w:sz w:val="20"/>
          <w:szCs w:val="20"/>
          <w:u w:color="000000"/>
        </w:rPr>
        <w:t xml:space="preserve">who will have </w:t>
      </w:r>
      <w:r w:rsidR="00793635" w:rsidRPr="00885FB5">
        <w:rPr>
          <w:rFonts w:ascii="Century Gothic" w:hAnsi="Century Gothic"/>
          <w:color w:val="auto"/>
          <w:sz w:val="20"/>
          <w:szCs w:val="20"/>
          <w:u w:color="000000"/>
        </w:rPr>
        <w:t xml:space="preserve">Camera </w:t>
      </w:r>
      <w:r w:rsidR="001E1DF7" w:rsidRPr="00885FB5">
        <w:rPr>
          <w:rFonts w:ascii="Century Gothic" w:hAnsi="Century Gothic"/>
          <w:color w:val="auto"/>
          <w:sz w:val="20"/>
          <w:szCs w:val="20"/>
          <w:u w:color="000000"/>
        </w:rPr>
        <w:t>app</w:t>
      </w:r>
      <w:r w:rsidR="00FB0812" w:rsidRPr="00885FB5">
        <w:rPr>
          <w:rFonts w:ascii="Century Gothic" w:hAnsi="Century Gothic"/>
          <w:color w:val="auto"/>
          <w:sz w:val="20"/>
          <w:szCs w:val="20"/>
          <w:u w:color="000000"/>
        </w:rPr>
        <w:t>s</w:t>
      </w:r>
      <w:r w:rsidR="001E1DF7" w:rsidRPr="00885FB5">
        <w:rPr>
          <w:rFonts w:ascii="Century Gothic" w:hAnsi="Century Gothic"/>
          <w:color w:val="auto"/>
          <w:sz w:val="20"/>
          <w:szCs w:val="20"/>
          <w:u w:color="000000"/>
        </w:rPr>
        <w:t xml:space="preserve"> </w:t>
      </w:r>
      <w:r w:rsidR="002536A3" w:rsidRPr="00885FB5">
        <w:rPr>
          <w:rFonts w:ascii="Century Gothic" w:hAnsi="Century Gothic"/>
          <w:color w:val="auto"/>
          <w:sz w:val="20"/>
          <w:szCs w:val="20"/>
          <w:u w:color="000000"/>
        </w:rPr>
        <w:t xml:space="preserve">on </w:t>
      </w:r>
      <w:r w:rsidR="007F290F" w:rsidRPr="00885FB5">
        <w:rPr>
          <w:rFonts w:ascii="Century Gothic" w:hAnsi="Century Gothic"/>
          <w:color w:val="auto"/>
          <w:sz w:val="20"/>
          <w:szCs w:val="20"/>
          <w:u w:color="000000"/>
        </w:rPr>
        <w:t xml:space="preserve">their </w:t>
      </w:r>
      <w:r w:rsidR="001E1DF7" w:rsidRPr="00885FB5">
        <w:rPr>
          <w:rFonts w:ascii="Century Gothic" w:hAnsi="Century Gothic"/>
          <w:color w:val="auto"/>
          <w:sz w:val="20"/>
          <w:szCs w:val="20"/>
          <w:u w:color="000000"/>
        </w:rPr>
        <w:t>mobile phone</w:t>
      </w:r>
      <w:r w:rsidR="007F290F" w:rsidRPr="00885FB5">
        <w:rPr>
          <w:rFonts w:ascii="Century Gothic" w:hAnsi="Century Gothic"/>
          <w:color w:val="auto"/>
          <w:sz w:val="20"/>
          <w:szCs w:val="20"/>
          <w:u w:color="000000"/>
        </w:rPr>
        <w:t>s</w:t>
      </w:r>
      <w:r w:rsidR="00FB0812" w:rsidRPr="00885FB5">
        <w:rPr>
          <w:rFonts w:ascii="Century Gothic" w:hAnsi="Century Gothic"/>
          <w:color w:val="auto"/>
          <w:sz w:val="20"/>
          <w:szCs w:val="20"/>
          <w:u w:color="000000"/>
        </w:rPr>
        <w:t xml:space="preserve"> were discussed</w:t>
      </w:r>
      <w:r w:rsidR="001E1DF7" w:rsidRPr="00885FB5">
        <w:rPr>
          <w:rFonts w:ascii="Century Gothic" w:hAnsi="Century Gothic"/>
          <w:color w:val="auto"/>
          <w:sz w:val="20"/>
          <w:szCs w:val="20"/>
          <w:u w:color="000000"/>
        </w:rPr>
        <w:t>.</w:t>
      </w:r>
      <w:r w:rsidR="007F290F" w:rsidRPr="00885FB5">
        <w:rPr>
          <w:rFonts w:ascii="Century Gothic" w:hAnsi="Century Gothic"/>
          <w:color w:val="auto"/>
          <w:sz w:val="20"/>
          <w:szCs w:val="20"/>
          <w:u w:color="000000"/>
        </w:rPr>
        <w:t xml:space="preserve"> </w:t>
      </w:r>
      <w:r w:rsidR="00F77F11" w:rsidRPr="00885FB5">
        <w:rPr>
          <w:rFonts w:ascii="Century Gothic" w:hAnsi="Century Gothic"/>
          <w:color w:val="auto"/>
          <w:sz w:val="20"/>
          <w:szCs w:val="20"/>
          <w:u w:color="000000"/>
        </w:rPr>
        <w:t xml:space="preserve"> </w:t>
      </w:r>
      <w:r w:rsidR="007859C4" w:rsidRPr="00885FB5">
        <w:rPr>
          <w:rFonts w:ascii="Century Gothic" w:hAnsi="Century Gothic"/>
          <w:color w:val="auto"/>
          <w:sz w:val="20"/>
          <w:szCs w:val="20"/>
          <w:u w:color="000000"/>
        </w:rPr>
        <w:t xml:space="preserve">It </w:t>
      </w:r>
      <w:r w:rsidR="007F290F" w:rsidRPr="00885FB5">
        <w:rPr>
          <w:rFonts w:ascii="Century Gothic" w:hAnsi="Century Gothic"/>
          <w:color w:val="auto"/>
          <w:sz w:val="20"/>
          <w:szCs w:val="20"/>
          <w:u w:color="000000"/>
        </w:rPr>
        <w:t>w</w:t>
      </w:r>
      <w:r w:rsidR="007859C4" w:rsidRPr="00885FB5">
        <w:rPr>
          <w:rFonts w:ascii="Century Gothic" w:hAnsi="Century Gothic"/>
          <w:color w:val="auto"/>
          <w:sz w:val="20"/>
          <w:szCs w:val="20"/>
          <w:u w:color="000000"/>
        </w:rPr>
        <w:t xml:space="preserve">as decided that </w:t>
      </w:r>
      <w:r w:rsidR="00B7236E" w:rsidRPr="00885FB5">
        <w:rPr>
          <w:rFonts w:ascii="Century Gothic" w:hAnsi="Century Gothic"/>
          <w:color w:val="auto"/>
          <w:sz w:val="20"/>
          <w:szCs w:val="20"/>
          <w:u w:color="000000"/>
        </w:rPr>
        <w:t xml:space="preserve">Cllr P Atkins, Cllr N Pierzchalla and </w:t>
      </w:r>
      <w:r w:rsidR="007F290F" w:rsidRPr="00885FB5">
        <w:rPr>
          <w:rFonts w:ascii="Century Gothic" w:hAnsi="Century Gothic"/>
          <w:color w:val="auto"/>
          <w:sz w:val="20"/>
          <w:szCs w:val="20"/>
          <w:u w:color="000000"/>
        </w:rPr>
        <w:t>t</w:t>
      </w:r>
      <w:r w:rsidR="00B7236E" w:rsidRPr="00885FB5">
        <w:rPr>
          <w:rFonts w:ascii="Century Gothic" w:hAnsi="Century Gothic"/>
          <w:color w:val="auto"/>
          <w:sz w:val="20"/>
          <w:szCs w:val="20"/>
          <w:u w:color="000000"/>
        </w:rPr>
        <w:t>he Clerk N</w:t>
      </w:r>
      <w:r w:rsidR="00571808" w:rsidRPr="00885FB5">
        <w:rPr>
          <w:rFonts w:ascii="Century Gothic" w:hAnsi="Century Gothic"/>
          <w:color w:val="auto"/>
          <w:sz w:val="20"/>
          <w:szCs w:val="20"/>
          <w:u w:color="000000"/>
        </w:rPr>
        <w:t>isa Khan</w:t>
      </w:r>
      <w:r w:rsidR="007859C4" w:rsidRPr="00885FB5">
        <w:rPr>
          <w:rFonts w:ascii="Century Gothic" w:hAnsi="Century Gothic"/>
          <w:color w:val="auto"/>
          <w:sz w:val="20"/>
          <w:szCs w:val="20"/>
          <w:u w:color="000000"/>
        </w:rPr>
        <w:t xml:space="preserve"> should have the CCTV </w:t>
      </w:r>
      <w:r w:rsidR="002F3A3D" w:rsidRPr="00885FB5">
        <w:rPr>
          <w:rFonts w:ascii="Century Gothic" w:hAnsi="Century Gothic"/>
          <w:color w:val="auto"/>
          <w:sz w:val="20"/>
          <w:szCs w:val="20"/>
          <w:u w:color="000000"/>
        </w:rPr>
        <w:t xml:space="preserve">app on their phones. The </w:t>
      </w:r>
      <w:r w:rsidR="007F290F" w:rsidRPr="00885FB5">
        <w:rPr>
          <w:rFonts w:ascii="Century Gothic" w:hAnsi="Century Gothic"/>
          <w:color w:val="auto"/>
          <w:sz w:val="20"/>
          <w:szCs w:val="20"/>
          <w:u w:color="000000"/>
        </w:rPr>
        <w:t>C</w:t>
      </w:r>
      <w:r w:rsidR="002F3A3D" w:rsidRPr="00885FB5">
        <w:rPr>
          <w:rFonts w:ascii="Century Gothic" w:hAnsi="Century Gothic"/>
          <w:color w:val="auto"/>
          <w:sz w:val="20"/>
          <w:szCs w:val="20"/>
          <w:u w:color="000000"/>
        </w:rPr>
        <w:t xml:space="preserve">lerk </w:t>
      </w:r>
      <w:r w:rsidR="007F290F" w:rsidRPr="00885FB5">
        <w:rPr>
          <w:rFonts w:ascii="Century Gothic" w:hAnsi="Century Gothic"/>
          <w:color w:val="auto"/>
          <w:sz w:val="20"/>
          <w:szCs w:val="20"/>
          <w:u w:color="000000"/>
        </w:rPr>
        <w:t xml:space="preserve">is </w:t>
      </w:r>
      <w:r w:rsidR="002F3A3D" w:rsidRPr="00885FB5">
        <w:rPr>
          <w:rFonts w:ascii="Century Gothic" w:hAnsi="Century Gothic"/>
          <w:sz w:val="20"/>
          <w:szCs w:val="20"/>
          <w:u w:color="000000"/>
        </w:rPr>
        <w:t xml:space="preserve">to arrange </w:t>
      </w:r>
      <w:r w:rsidR="00097748" w:rsidRPr="00885FB5">
        <w:rPr>
          <w:rFonts w:ascii="Century Gothic" w:hAnsi="Century Gothic"/>
          <w:sz w:val="20"/>
          <w:szCs w:val="20"/>
          <w:u w:color="000000"/>
        </w:rPr>
        <w:t xml:space="preserve">this. </w:t>
      </w:r>
    </w:p>
    <w:p w14:paraId="1945846E" w14:textId="3F07551E" w:rsidR="00BF75B3" w:rsidRPr="00BF75B3" w:rsidRDefault="00BF75B3" w:rsidP="00FB0812">
      <w:pPr>
        <w:pStyle w:val="Default"/>
        <w:numPr>
          <w:ilvl w:val="0"/>
          <w:numId w:val="5"/>
        </w:numPr>
        <w:spacing w:before="0" w:after="160" w:line="259" w:lineRule="auto"/>
        <w:ind w:left="1134" w:hanging="567"/>
        <w:rPr>
          <w:rFonts w:ascii="Century Gothic" w:hAnsi="Century Gothic"/>
          <w:sz w:val="20"/>
          <w:szCs w:val="20"/>
          <w:u w:color="000000"/>
        </w:rPr>
      </w:pPr>
      <w:r>
        <w:rPr>
          <w:rFonts w:ascii="Century Gothic" w:hAnsi="Century Gothic"/>
          <w:sz w:val="20"/>
          <w:szCs w:val="20"/>
          <w:u w:color="000000"/>
        </w:rPr>
        <w:t xml:space="preserve">WIFI </w:t>
      </w:r>
      <w:r w:rsidR="000D2ADF">
        <w:rPr>
          <w:rFonts w:ascii="Century Gothic" w:hAnsi="Century Gothic"/>
          <w:sz w:val="20"/>
          <w:szCs w:val="20"/>
          <w:u w:color="000000"/>
        </w:rPr>
        <w:t xml:space="preserve">Guest Password Update </w:t>
      </w:r>
      <w:r w:rsidR="00097748">
        <w:rPr>
          <w:rFonts w:ascii="Century Gothic" w:hAnsi="Century Gothic"/>
          <w:sz w:val="20"/>
          <w:szCs w:val="20"/>
          <w:u w:color="000000"/>
        </w:rPr>
        <w:t>–</w:t>
      </w:r>
      <w:r w:rsidR="006C0275">
        <w:rPr>
          <w:rFonts w:ascii="Century Gothic" w:hAnsi="Century Gothic"/>
          <w:sz w:val="20"/>
          <w:szCs w:val="20"/>
          <w:u w:color="000000"/>
        </w:rPr>
        <w:t xml:space="preserve"> </w:t>
      </w:r>
      <w:r w:rsidR="00097748">
        <w:rPr>
          <w:rFonts w:ascii="Century Gothic" w:hAnsi="Century Gothic"/>
          <w:sz w:val="20"/>
          <w:szCs w:val="20"/>
          <w:u w:color="000000"/>
        </w:rPr>
        <w:t>Clerk to work on this.</w:t>
      </w:r>
    </w:p>
    <w:p w14:paraId="0BDA154B" w14:textId="1A3BAAE8" w:rsidR="00D96A30" w:rsidRPr="00EE58ED" w:rsidRDefault="00BF75B3" w:rsidP="00FB0812">
      <w:pPr>
        <w:pStyle w:val="Default"/>
        <w:numPr>
          <w:ilvl w:val="0"/>
          <w:numId w:val="5"/>
        </w:numPr>
        <w:spacing w:before="0" w:after="160" w:line="259" w:lineRule="auto"/>
        <w:ind w:left="1134" w:hanging="567"/>
        <w:rPr>
          <w:rFonts w:ascii="Century Gothic" w:hAnsi="Century Gothic"/>
          <w:color w:val="auto"/>
          <w:sz w:val="20"/>
          <w:szCs w:val="20"/>
          <w:u w:color="000000"/>
        </w:rPr>
      </w:pPr>
      <w:r w:rsidRPr="00885FB5">
        <w:rPr>
          <w:rFonts w:ascii="Century Gothic" w:hAnsi="Century Gothic"/>
          <w:color w:val="auto"/>
          <w:sz w:val="20"/>
          <w:szCs w:val="20"/>
          <w:u w:color="000000"/>
        </w:rPr>
        <w:t>Domain and Website</w:t>
      </w:r>
      <w:r w:rsidR="007F487A" w:rsidRPr="00885FB5">
        <w:rPr>
          <w:rFonts w:ascii="Century Gothic" w:hAnsi="Century Gothic"/>
          <w:color w:val="auto"/>
          <w:sz w:val="20"/>
          <w:szCs w:val="20"/>
          <w:u w:color="000000"/>
        </w:rPr>
        <w:t xml:space="preserve"> </w:t>
      </w:r>
      <w:r w:rsidR="00733BCE" w:rsidRPr="00885FB5">
        <w:rPr>
          <w:rFonts w:ascii="Century Gothic" w:hAnsi="Century Gothic"/>
          <w:color w:val="auto"/>
          <w:sz w:val="20"/>
          <w:szCs w:val="20"/>
          <w:u w:color="000000"/>
        </w:rPr>
        <w:t>Progress</w:t>
      </w:r>
      <w:r w:rsidR="007F487A" w:rsidRPr="00885FB5">
        <w:rPr>
          <w:rFonts w:ascii="Century Gothic" w:hAnsi="Century Gothic"/>
          <w:color w:val="auto"/>
          <w:sz w:val="20"/>
          <w:szCs w:val="20"/>
          <w:u w:color="000000"/>
        </w:rPr>
        <w:t xml:space="preserve"> report</w:t>
      </w:r>
      <w:r w:rsidR="00097748" w:rsidRPr="00885FB5">
        <w:rPr>
          <w:rFonts w:ascii="Century Gothic" w:hAnsi="Century Gothic"/>
          <w:color w:val="auto"/>
          <w:sz w:val="20"/>
          <w:szCs w:val="20"/>
          <w:u w:color="000000"/>
        </w:rPr>
        <w:t xml:space="preserve"> </w:t>
      </w:r>
      <w:r w:rsidR="00FD2C96" w:rsidRPr="00885FB5">
        <w:rPr>
          <w:rFonts w:ascii="Century Gothic" w:hAnsi="Century Gothic"/>
          <w:color w:val="auto"/>
          <w:sz w:val="20"/>
          <w:szCs w:val="20"/>
          <w:u w:color="000000"/>
        </w:rPr>
        <w:t>–</w:t>
      </w:r>
      <w:r w:rsidR="00097748" w:rsidRPr="00885FB5">
        <w:rPr>
          <w:rFonts w:ascii="Century Gothic" w:hAnsi="Century Gothic"/>
          <w:color w:val="auto"/>
          <w:sz w:val="20"/>
          <w:szCs w:val="20"/>
          <w:u w:color="000000"/>
        </w:rPr>
        <w:t xml:space="preserve"> </w:t>
      </w:r>
      <w:r w:rsidR="00FD2C96" w:rsidRPr="00885FB5">
        <w:rPr>
          <w:rFonts w:ascii="Century Gothic" w:hAnsi="Century Gothic"/>
          <w:color w:val="auto"/>
          <w:sz w:val="20"/>
          <w:szCs w:val="20"/>
          <w:u w:color="000000"/>
        </w:rPr>
        <w:t xml:space="preserve">Domain name and emails likely to cost £385 less </w:t>
      </w:r>
      <w:r w:rsidR="00FD2C96" w:rsidRPr="00EE58ED">
        <w:rPr>
          <w:rFonts w:ascii="Century Gothic" w:hAnsi="Century Gothic"/>
          <w:color w:val="auto"/>
          <w:sz w:val="20"/>
          <w:szCs w:val="20"/>
          <w:u w:color="000000"/>
        </w:rPr>
        <w:t>£100 grant from HMG.</w:t>
      </w:r>
    </w:p>
    <w:p w14:paraId="6F858E8C" w14:textId="59E73A58" w:rsidR="00C73F79" w:rsidRPr="00EE58ED" w:rsidRDefault="007B2F7E" w:rsidP="00FB0812">
      <w:pPr>
        <w:pStyle w:val="Default"/>
        <w:numPr>
          <w:ilvl w:val="0"/>
          <w:numId w:val="5"/>
        </w:numPr>
        <w:spacing w:before="0" w:after="160" w:line="259" w:lineRule="auto"/>
        <w:ind w:left="1134" w:hanging="567"/>
        <w:rPr>
          <w:rFonts w:ascii="Century Gothic" w:hAnsi="Century Gothic"/>
          <w:i/>
          <w:iCs/>
          <w:color w:val="auto"/>
          <w:sz w:val="20"/>
          <w:szCs w:val="20"/>
          <w:u w:color="000000"/>
        </w:rPr>
      </w:pPr>
      <w:r w:rsidRPr="00EE58ED">
        <w:rPr>
          <w:rFonts w:ascii="Century Gothic" w:hAnsi="Century Gothic"/>
          <w:color w:val="auto"/>
          <w:sz w:val="20"/>
          <w:szCs w:val="20"/>
          <w:u w:color="000000"/>
        </w:rPr>
        <w:t xml:space="preserve">Sunshine Gym </w:t>
      </w:r>
      <w:r w:rsidR="00793635" w:rsidRPr="00EE58ED">
        <w:rPr>
          <w:rFonts w:ascii="Century Gothic" w:hAnsi="Century Gothic"/>
          <w:color w:val="auto"/>
          <w:sz w:val="20"/>
          <w:szCs w:val="20"/>
          <w:u w:color="000000"/>
        </w:rPr>
        <w:t>Equipment</w:t>
      </w:r>
      <w:r w:rsidRPr="00EE58ED">
        <w:rPr>
          <w:rFonts w:ascii="Century Gothic" w:hAnsi="Century Gothic"/>
          <w:color w:val="auto"/>
          <w:sz w:val="20"/>
          <w:szCs w:val="20"/>
          <w:u w:color="000000"/>
        </w:rPr>
        <w:t xml:space="preserve"> – </w:t>
      </w:r>
      <w:r w:rsidR="001D0BF4" w:rsidRPr="00EE58ED">
        <w:rPr>
          <w:rFonts w:ascii="Century Gothic" w:hAnsi="Century Gothic"/>
          <w:color w:val="auto"/>
          <w:sz w:val="20"/>
          <w:szCs w:val="20"/>
          <w:u w:color="000000"/>
        </w:rPr>
        <w:t xml:space="preserve">Cllr G Mellor and Cllr </w:t>
      </w:r>
      <w:r w:rsidR="00916B54" w:rsidRPr="00EE58ED">
        <w:rPr>
          <w:rFonts w:ascii="Century Gothic" w:hAnsi="Century Gothic"/>
          <w:color w:val="auto"/>
          <w:sz w:val="20"/>
          <w:szCs w:val="20"/>
          <w:u w:color="000000"/>
        </w:rPr>
        <w:t>P</w:t>
      </w:r>
      <w:r w:rsidR="001D0BF4" w:rsidRPr="00EE58ED">
        <w:rPr>
          <w:rFonts w:ascii="Century Gothic" w:hAnsi="Century Gothic"/>
          <w:color w:val="auto"/>
          <w:sz w:val="20"/>
          <w:szCs w:val="20"/>
          <w:u w:color="000000"/>
        </w:rPr>
        <w:t xml:space="preserve"> </w:t>
      </w:r>
      <w:r w:rsidR="00916B54" w:rsidRPr="00EE58ED">
        <w:rPr>
          <w:rFonts w:ascii="Century Gothic" w:hAnsi="Century Gothic"/>
          <w:color w:val="auto"/>
          <w:sz w:val="20"/>
          <w:szCs w:val="20"/>
          <w:u w:color="000000"/>
        </w:rPr>
        <w:t>A</w:t>
      </w:r>
      <w:r w:rsidR="001D0BF4" w:rsidRPr="00EE58ED">
        <w:rPr>
          <w:rFonts w:ascii="Century Gothic" w:hAnsi="Century Gothic"/>
          <w:color w:val="auto"/>
          <w:sz w:val="20"/>
          <w:szCs w:val="20"/>
          <w:u w:color="000000"/>
        </w:rPr>
        <w:t xml:space="preserve">tkins to send </w:t>
      </w:r>
      <w:bookmarkStart w:id="0" w:name="_Hlk211935740"/>
      <w:r w:rsidR="00885FB5" w:rsidRPr="00EE58ED">
        <w:rPr>
          <w:rFonts w:ascii="Century Gothic" w:hAnsi="Century Gothic"/>
          <w:i/>
          <w:iCs/>
          <w:color w:val="auto"/>
          <w:sz w:val="20"/>
          <w:szCs w:val="20"/>
          <w:u w:color="000000"/>
        </w:rPr>
        <w:t xml:space="preserve">Clerk details that need to go on the </w:t>
      </w:r>
      <w:r w:rsidR="00EE58ED" w:rsidRPr="00EE58ED">
        <w:rPr>
          <w:rFonts w:ascii="Century Gothic" w:hAnsi="Century Gothic"/>
          <w:i/>
          <w:iCs/>
          <w:color w:val="auto"/>
          <w:sz w:val="20"/>
          <w:szCs w:val="20"/>
          <w:u w:color="000000"/>
        </w:rPr>
        <w:t>Sign</w:t>
      </w:r>
      <w:r w:rsidR="00885FB5" w:rsidRPr="00EE58ED">
        <w:rPr>
          <w:rFonts w:ascii="Century Gothic" w:hAnsi="Century Gothic"/>
          <w:i/>
          <w:iCs/>
          <w:color w:val="auto"/>
          <w:sz w:val="20"/>
          <w:szCs w:val="20"/>
          <w:u w:color="000000"/>
        </w:rPr>
        <w:t xml:space="preserve"> prior to workings starting.</w:t>
      </w:r>
    </w:p>
    <w:p w14:paraId="0228987A" w14:textId="312F7EF3" w:rsidR="00FD2C96" w:rsidRPr="00EE58ED" w:rsidRDefault="00E04932" w:rsidP="00E04932">
      <w:pPr>
        <w:pStyle w:val="Default"/>
        <w:spacing w:before="0" w:after="160" w:line="259" w:lineRule="auto"/>
        <w:ind w:left="1134"/>
        <w:rPr>
          <w:rFonts w:ascii="Century Gothic" w:hAnsi="Century Gothic"/>
          <w:i/>
          <w:iCs/>
          <w:color w:val="auto"/>
          <w:sz w:val="20"/>
          <w:szCs w:val="20"/>
          <w:u w:color="000000"/>
        </w:rPr>
      </w:pPr>
      <w:r w:rsidRPr="00EE58ED">
        <w:rPr>
          <w:rFonts w:ascii="Century Gothic" w:hAnsi="Century Gothic"/>
          <w:i/>
          <w:iCs/>
          <w:color w:val="auto"/>
          <w:sz w:val="20"/>
          <w:szCs w:val="20"/>
          <w:u w:color="000000"/>
        </w:rPr>
        <w:t xml:space="preserve"> S106/CIL moneys need to be </w:t>
      </w:r>
      <w:proofErr w:type="spellStart"/>
      <w:r w:rsidRPr="00EE58ED">
        <w:rPr>
          <w:rFonts w:ascii="Century Gothic" w:hAnsi="Century Gothic"/>
          <w:i/>
          <w:iCs/>
          <w:color w:val="auto"/>
          <w:sz w:val="20"/>
          <w:szCs w:val="20"/>
          <w:u w:color="000000"/>
        </w:rPr>
        <w:t>vired</w:t>
      </w:r>
      <w:proofErr w:type="spellEnd"/>
      <w:r w:rsidRPr="00EE58ED">
        <w:rPr>
          <w:rFonts w:ascii="Century Gothic" w:hAnsi="Century Gothic"/>
          <w:i/>
          <w:iCs/>
          <w:color w:val="auto"/>
          <w:sz w:val="20"/>
          <w:szCs w:val="20"/>
          <w:u w:color="000000"/>
        </w:rPr>
        <w:t xml:space="preserve"> formally between accounts held by RPC. Procurement to be discussed at the next F+GWG meeting. </w:t>
      </w:r>
    </w:p>
    <w:bookmarkEnd w:id="0"/>
    <w:p w14:paraId="75C16F16" w14:textId="094CCF0B" w:rsidR="00AC44C9" w:rsidRPr="00885FB5" w:rsidRDefault="00AC44C9" w:rsidP="00E0493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ind w:left="1134" w:hanging="567"/>
        <w:rPr>
          <w:rFonts w:ascii="Century Gothic" w:eastAsia="Times New Roman" w:hAnsi="Century Gothic"/>
          <w:sz w:val="20"/>
          <w:szCs w:val="20"/>
          <w:bdr w:val="none" w:sz="0" w:space="0" w:color="auto"/>
          <w:lang w:val="en-GB" w:eastAsia="en-GB"/>
        </w:rPr>
      </w:pPr>
      <w:r w:rsidRPr="00885FB5">
        <w:rPr>
          <w:rFonts w:ascii="Century Gothic" w:eastAsia="Times New Roman" w:hAnsi="Century Gothic"/>
          <w:sz w:val="20"/>
          <w:szCs w:val="20"/>
          <w:bdr w:val="none" w:sz="0" w:space="0" w:color="auto"/>
          <w:lang w:val="en-GB" w:eastAsia="en-GB"/>
        </w:rPr>
        <w:t>Festive Illuminations</w:t>
      </w:r>
      <w:r w:rsidR="001D002F" w:rsidRPr="00885FB5">
        <w:rPr>
          <w:rFonts w:ascii="Century Gothic" w:eastAsia="Times New Roman" w:hAnsi="Century Gothic"/>
          <w:sz w:val="20"/>
          <w:szCs w:val="20"/>
          <w:bdr w:val="none" w:sz="0" w:space="0" w:color="auto"/>
          <w:lang w:val="en-GB" w:eastAsia="en-GB"/>
        </w:rPr>
        <w:t xml:space="preserve"> </w:t>
      </w:r>
      <w:r w:rsidR="0095731F" w:rsidRPr="00885FB5">
        <w:rPr>
          <w:rFonts w:ascii="Century Gothic" w:eastAsia="Times New Roman" w:hAnsi="Century Gothic"/>
          <w:sz w:val="20"/>
          <w:szCs w:val="20"/>
          <w:bdr w:val="none" w:sz="0" w:space="0" w:color="auto"/>
          <w:lang w:val="en-GB" w:eastAsia="en-GB"/>
        </w:rPr>
        <w:t xml:space="preserve">– </w:t>
      </w:r>
      <w:r w:rsidR="00FD2C96" w:rsidRPr="00885FB5">
        <w:rPr>
          <w:rFonts w:ascii="Century Gothic" w:eastAsia="Times New Roman" w:hAnsi="Century Gothic"/>
          <w:sz w:val="20"/>
          <w:szCs w:val="20"/>
          <w:bdr w:val="none" w:sz="0" w:space="0" w:color="auto"/>
          <w:lang w:val="en-GB" w:eastAsia="en-GB"/>
        </w:rPr>
        <w:t xml:space="preserve">Clerk to </w:t>
      </w:r>
      <w:r w:rsidR="0095731F" w:rsidRPr="00885FB5">
        <w:rPr>
          <w:rFonts w:ascii="Century Gothic" w:eastAsia="Times New Roman" w:hAnsi="Century Gothic"/>
          <w:sz w:val="20"/>
          <w:szCs w:val="20"/>
          <w:bdr w:val="none" w:sz="0" w:space="0" w:color="auto"/>
          <w:lang w:val="en-GB" w:eastAsia="en-GB"/>
        </w:rPr>
        <w:t xml:space="preserve">contact National Grid </w:t>
      </w:r>
      <w:r w:rsidR="00A75DDE" w:rsidRPr="00885FB5">
        <w:rPr>
          <w:rFonts w:ascii="Century Gothic" w:eastAsia="Times New Roman" w:hAnsi="Century Gothic"/>
          <w:sz w:val="20"/>
          <w:szCs w:val="20"/>
          <w:bdr w:val="none" w:sz="0" w:space="0" w:color="auto"/>
          <w:lang w:val="en-GB" w:eastAsia="en-GB"/>
        </w:rPr>
        <w:t>as th</w:t>
      </w:r>
      <w:r w:rsidR="00E04932" w:rsidRPr="00885FB5">
        <w:rPr>
          <w:rFonts w:ascii="Century Gothic" w:eastAsia="Times New Roman" w:hAnsi="Century Gothic"/>
          <w:sz w:val="20"/>
          <w:szCs w:val="20"/>
          <w:bdr w:val="none" w:sz="0" w:space="0" w:color="auto"/>
          <w:lang w:val="en-GB" w:eastAsia="en-GB"/>
        </w:rPr>
        <w:t xml:space="preserve">e invoice appears to be made out to Castrum Court so </w:t>
      </w:r>
      <w:r w:rsidR="00885FB5" w:rsidRPr="00885FB5">
        <w:rPr>
          <w:rFonts w:ascii="Century Gothic" w:eastAsia="Times New Roman" w:hAnsi="Century Gothic"/>
          <w:sz w:val="20"/>
          <w:szCs w:val="20"/>
          <w:bdr w:val="none" w:sz="0" w:space="0" w:color="auto"/>
          <w:lang w:val="en-GB" w:eastAsia="en-GB"/>
        </w:rPr>
        <w:t>address needs to be changed. Clerk to contact National Grid and get the detailed changed.</w:t>
      </w:r>
    </w:p>
    <w:p w14:paraId="5351A83D" w14:textId="28F5193D" w:rsidR="00C73F79" w:rsidRPr="00E04932" w:rsidRDefault="001E1DF7" w:rsidP="00FB0812">
      <w:pPr>
        <w:pStyle w:val="Default"/>
        <w:numPr>
          <w:ilvl w:val="0"/>
          <w:numId w:val="5"/>
        </w:numPr>
        <w:spacing w:before="0" w:after="160" w:line="259" w:lineRule="auto"/>
        <w:ind w:left="1134" w:hanging="567"/>
        <w:rPr>
          <w:rFonts w:ascii="Century Gothic" w:hAnsi="Century Gothic"/>
          <w:i/>
          <w:iCs/>
          <w:color w:val="FF0000"/>
          <w:sz w:val="20"/>
          <w:szCs w:val="20"/>
          <w:u w:color="000000"/>
        </w:rPr>
      </w:pPr>
      <w:r w:rsidRPr="00E04932">
        <w:rPr>
          <w:rFonts w:ascii="Century Gothic" w:hAnsi="Century Gothic"/>
          <w:sz w:val="20"/>
          <w:szCs w:val="20"/>
          <w:u w:color="000000"/>
        </w:rPr>
        <w:t>Children Centre Invoices</w:t>
      </w:r>
      <w:r w:rsidR="00733BCE" w:rsidRPr="00E04932">
        <w:rPr>
          <w:rFonts w:ascii="Century Gothic" w:hAnsi="Century Gothic"/>
          <w:sz w:val="20"/>
          <w:szCs w:val="20"/>
          <w:u w:color="000000"/>
        </w:rPr>
        <w:t xml:space="preserve"> – </w:t>
      </w:r>
      <w:r w:rsidR="00081AD1" w:rsidRPr="00E04932">
        <w:rPr>
          <w:rFonts w:ascii="Century Gothic" w:hAnsi="Century Gothic"/>
          <w:sz w:val="20"/>
          <w:szCs w:val="20"/>
          <w:u w:color="000000"/>
        </w:rPr>
        <w:t xml:space="preserve">Cedar </w:t>
      </w:r>
      <w:r w:rsidR="007F290F" w:rsidRPr="00E04932">
        <w:rPr>
          <w:rFonts w:ascii="Century Gothic" w:hAnsi="Century Gothic"/>
          <w:sz w:val="20"/>
          <w:szCs w:val="20"/>
          <w:u w:color="000000"/>
        </w:rPr>
        <w:t>T</w:t>
      </w:r>
      <w:r w:rsidR="00081AD1" w:rsidRPr="00E04932">
        <w:rPr>
          <w:rFonts w:ascii="Century Gothic" w:hAnsi="Century Gothic"/>
          <w:sz w:val="20"/>
          <w:szCs w:val="20"/>
          <w:u w:color="000000"/>
        </w:rPr>
        <w:t>ree are up to date</w:t>
      </w:r>
      <w:r w:rsidR="00885FB5">
        <w:rPr>
          <w:rFonts w:ascii="Century Gothic" w:hAnsi="Century Gothic"/>
          <w:sz w:val="20"/>
          <w:szCs w:val="20"/>
          <w:u w:color="000000"/>
        </w:rPr>
        <w:t xml:space="preserve"> on their payments. </w:t>
      </w:r>
      <w:r w:rsidR="007F290F" w:rsidRPr="00E04932">
        <w:rPr>
          <w:rFonts w:ascii="Century Gothic" w:hAnsi="Century Gothic"/>
          <w:sz w:val="20"/>
          <w:szCs w:val="20"/>
          <w:u w:color="000000"/>
        </w:rPr>
        <w:t xml:space="preserve"> </w:t>
      </w:r>
    </w:p>
    <w:p w14:paraId="10D97133" w14:textId="6602CEFA" w:rsidR="0012732C" w:rsidRPr="00E3720C" w:rsidRDefault="00733BCE" w:rsidP="00FB0812">
      <w:pPr>
        <w:pStyle w:val="Default"/>
        <w:numPr>
          <w:ilvl w:val="0"/>
          <w:numId w:val="5"/>
        </w:numPr>
        <w:spacing w:before="0" w:after="160" w:line="259" w:lineRule="auto"/>
        <w:ind w:left="1134" w:hanging="567"/>
        <w:rPr>
          <w:rFonts w:ascii="Century Gothic" w:hAnsi="Century Gothic"/>
          <w:sz w:val="20"/>
          <w:szCs w:val="20"/>
          <w:u w:color="000000"/>
        </w:rPr>
      </w:pPr>
      <w:r>
        <w:rPr>
          <w:rFonts w:ascii="Century Gothic" w:hAnsi="Century Gothic"/>
          <w:sz w:val="20"/>
          <w:szCs w:val="20"/>
          <w:u w:color="000000"/>
        </w:rPr>
        <w:t>Children Centre Lease</w:t>
      </w:r>
      <w:r w:rsidR="00081AD1">
        <w:rPr>
          <w:rFonts w:ascii="Century Gothic" w:hAnsi="Century Gothic"/>
          <w:sz w:val="20"/>
          <w:szCs w:val="20"/>
          <w:u w:color="000000"/>
        </w:rPr>
        <w:t xml:space="preserve"> </w:t>
      </w:r>
      <w:proofErr w:type="gramStart"/>
      <w:r w:rsidR="00081AD1">
        <w:rPr>
          <w:rFonts w:ascii="Century Gothic" w:hAnsi="Century Gothic"/>
          <w:sz w:val="20"/>
          <w:szCs w:val="20"/>
          <w:u w:color="000000"/>
        </w:rPr>
        <w:t xml:space="preserve">– </w:t>
      </w:r>
      <w:r w:rsidR="00081AD1" w:rsidRPr="008413E8">
        <w:rPr>
          <w:rFonts w:ascii="Century Gothic" w:hAnsi="Century Gothic"/>
          <w:strike/>
          <w:color w:val="FF0000"/>
          <w:sz w:val="20"/>
          <w:szCs w:val="20"/>
          <w:u w:color="000000"/>
        </w:rPr>
        <w:t xml:space="preserve"> </w:t>
      </w:r>
      <w:r w:rsidR="00081AD1">
        <w:rPr>
          <w:rFonts w:ascii="Century Gothic" w:hAnsi="Century Gothic"/>
          <w:sz w:val="20"/>
          <w:szCs w:val="20"/>
          <w:u w:color="000000"/>
        </w:rPr>
        <w:t>Cllr</w:t>
      </w:r>
      <w:proofErr w:type="gramEnd"/>
      <w:r w:rsidR="00081AD1">
        <w:rPr>
          <w:rFonts w:ascii="Century Gothic" w:hAnsi="Century Gothic"/>
          <w:sz w:val="20"/>
          <w:szCs w:val="20"/>
          <w:u w:color="000000"/>
        </w:rPr>
        <w:t xml:space="preserve"> M Pierzchalla</w:t>
      </w:r>
      <w:r w:rsidR="00081AD1" w:rsidRPr="001B77C7">
        <w:rPr>
          <w:rFonts w:ascii="Century Gothic" w:hAnsi="Century Gothic"/>
          <w:color w:val="auto"/>
          <w:sz w:val="20"/>
          <w:szCs w:val="20"/>
          <w:u w:color="000000"/>
        </w:rPr>
        <w:t xml:space="preserve"> </w:t>
      </w:r>
      <w:r w:rsidR="008413E8" w:rsidRPr="001B77C7">
        <w:rPr>
          <w:rFonts w:ascii="Century Gothic" w:hAnsi="Century Gothic"/>
          <w:color w:val="auto"/>
          <w:sz w:val="20"/>
          <w:szCs w:val="20"/>
          <w:u w:color="000000"/>
        </w:rPr>
        <w:t xml:space="preserve">is </w:t>
      </w:r>
      <w:r w:rsidR="00081AD1">
        <w:rPr>
          <w:rFonts w:ascii="Century Gothic" w:hAnsi="Century Gothic"/>
          <w:sz w:val="20"/>
          <w:szCs w:val="20"/>
          <w:u w:color="000000"/>
        </w:rPr>
        <w:t xml:space="preserve">to resend the </w:t>
      </w:r>
      <w:r w:rsidR="00E04932" w:rsidRPr="001B77C7">
        <w:rPr>
          <w:rFonts w:ascii="Century Gothic" w:hAnsi="Century Gothic"/>
          <w:color w:val="auto"/>
          <w:sz w:val="20"/>
          <w:szCs w:val="20"/>
          <w:u w:color="000000"/>
        </w:rPr>
        <w:t>final</w:t>
      </w:r>
      <w:r w:rsidR="001B77C7">
        <w:rPr>
          <w:rFonts w:ascii="Century Gothic" w:hAnsi="Century Gothic"/>
          <w:color w:val="auto"/>
          <w:sz w:val="20"/>
          <w:szCs w:val="20"/>
          <w:u w:color="000000"/>
        </w:rPr>
        <w:t xml:space="preserve"> reviewed</w:t>
      </w:r>
      <w:r w:rsidR="00E04932" w:rsidRPr="001B77C7">
        <w:rPr>
          <w:rFonts w:ascii="Century Gothic" w:hAnsi="Century Gothic"/>
          <w:color w:val="auto"/>
          <w:sz w:val="20"/>
          <w:szCs w:val="20"/>
          <w:u w:color="000000"/>
        </w:rPr>
        <w:t xml:space="preserve"> </w:t>
      </w:r>
      <w:r w:rsidR="00081AD1" w:rsidRPr="001B77C7">
        <w:rPr>
          <w:rFonts w:ascii="Century Gothic" w:hAnsi="Century Gothic"/>
          <w:color w:val="auto"/>
          <w:sz w:val="20"/>
          <w:szCs w:val="20"/>
          <w:u w:color="000000"/>
        </w:rPr>
        <w:t xml:space="preserve">lease </w:t>
      </w:r>
      <w:r w:rsidR="00C90427">
        <w:rPr>
          <w:rFonts w:ascii="Century Gothic" w:hAnsi="Century Gothic"/>
          <w:sz w:val="20"/>
          <w:szCs w:val="20"/>
          <w:u w:color="000000"/>
        </w:rPr>
        <w:t xml:space="preserve">to Clerk. </w:t>
      </w:r>
    </w:p>
    <w:p w14:paraId="30D421E0" w14:textId="04F249C9" w:rsidR="008C4B9A" w:rsidRPr="00731E33" w:rsidRDefault="00B43214" w:rsidP="00FB0812">
      <w:pPr>
        <w:pStyle w:val="Default"/>
        <w:numPr>
          <w:ilvl w:val="0"/>
          <w:numId w:val="5"/>
        </w:numPr>
        <w:spacing w:before="0" w:after="160" w:line="259" w:lineRule="auto"/>
        <w:ind w:left="1134" w:hanging="567"/>
        <w:rPr>
          <w:rFonts w:ascii="Century Gothic" w:hAnsi="Century Gothic"/>
          <w:color w:val="auto"/>
          <w:sz w:val="20"/>
          <w:szCs w:val="20"/>
          <w:u w:color="000000"/>
        </w:rPr>
      </w:pPr>
      <w:r w:rsidRPr="00731E33">
        <w:rPr>
          <w:rFonts w:ascii="Century Gothic" w:hAnsi="Century Gothic"/>
          <w:color w:val="auto"/>
          <w:sz w:val="20"/>
          <w:szCs w:val="20"/>
          <w:u w:color="000000"/>
        </w:rPr>
        <w:t xml:space="preserve">AGAR 25/26 </w:t>
      </w:r>
      <w:r w:rsidR="00793635" w:rsidRPr="00731E33">
        <w:rPr>
          <w:rFonts w:ascii="Century Gothic" w:hAnsi="Century Gothic"/>
          <w:color w:val="auto"/>
          <w:sz w:val="20"/>
          <w:szCs w:val="20"/>
          <w:u w:color="000000"/>
        </w:rPr>
        <w:t>Interim</w:t>
      </w:r>
      <w:r w:rsidRPr="00731E33">
        <w:rPr>
          <w:rFonts w:ascii="Century Gothic" w:hAnsi="Century Gothic"/>
          <w:color w:val="auto"/>
          <w:sz w:val="20"/>
          <w:szCs w:val="20"/>
          <w:u w:color="000000"/>
        </w:rPr>
        <w:t xml:space="preserve"> </w:t>
      </w:r>
      <w:r w:rsidR="009D5625" w:rsidRPr="00731E33">
        <w:rPr>
          <w:rFonts w:ascii="Century Gothic" w:hAnsi="Century Gothic"/>
          <w:color w:val="auto"/>
          <w:sz w:val="20"/>
          <w:szCs w:val="20"/>
          <w:u w:color="000000"/>
        </w:rPr>
        <w:t>Meeting feedback</w:t>
      </w:r>
      <w:r w:rsidR="00C90427" w:rsidRPr="00731E33">
        <w:rPr>
          <w:rFonts w:ascii="Century Gothic" w:hAnsi="Century Gothic"/>
          <w:color w:val="auto"/>
          <w:sz w:val="20"/>
          <w:szCs w:val="20"/>
          <w:u w:color="000000"/>
        </w:rPr>
        <w:t xml:space="preserve"> </w:t>
      </w:r>
      <w:r w:rsidR="00E04932" w:rsidRPr="00731E33">
        <w:rPr>
          <w:rFonts w:ascii="Century Gothic" w:hAnsi="Century Gothic"/>
          <w:color w:val="auto"/>
          <w:sz w:val="20"/>
          <w:szCs w:val="20"/>
          <w:u w:color="000000"/>
        </w:rPr>
        <w:t>–</w:t>
      </w:r>
      <w:r w:rsidR="00E04932" w:rsidRPr="00731E33">
        <w:rPr>
          <w:rFonts w:ascii="Century Gothic" w:hAnsi="Century Gothic"/>
          <w:i/>
          <w:iCs/>
          <w:color w:val="auto"/>
          <w:sz w:val="20"/>
          <w:szCs w:val="20"/>
          <w:u w:color="000000"/>
        </w:rPr>
        <w:t xml:space="preserve"> </w:t>
      </w:r>
      <w:r w:rsidR="008C0D93" w:rsidRPr="00731E33">
        <w:rPr>
          <w:rFonts w:ascii="Century Gothic" w:hAnsi="Century Gothic"/>
          <w:i/>
          <w:iCs/>
          <w:color w:val="auto"/>
          <w:sz w:val="20"/>
          <w:szCs w:val="20"/>
          <w:u w:color="000000"/>
        </w:rPr>
        <w:t xml:space="preserve">The Internal Auditor is </w:t>
      </w:r>
      <w:r w:rsidR="00712996" w:rsidRPr="00731E33">
        <w:rPr>
          <w:rFonts w:ascii="Century Gothic" w:hAnsi="Century Gothic"/>
          <w:i/>
          <w:iCs/>
          <w:color w:val="auto"/>
          <w:sz w:val="20"/>
          <w:szCs w:val="20"/>
          <w:u w:color="000000"/>
        </w:rPr>
        <w:t xml:space="preserve">pleased with the interim meeting and has said the council is moving in the right </w:t>
      </w:r>
      <w:proofErr w:type="gramStart"/>
      <w:r w:rsidR="00712996" w:rsidRPr="00731E33">
        <w:rPr>
          <w:rFonts w:ascii="Century Gothic" w:hAnsi="Century Gothic"/>
          <w:i/>
          <w:iCs/>
          <w:color w:val="auto"/>
          <w:sz w:val="20"/>
          <w:szCs w:val="20"/>
          <w:u w:color="000000"/>
        </w:rPr>
        <w:t>direction</w:t>
      </w:r>
      <w:r w:rsidR="0023527C" w:rsidRPr="00731E33">
        <w:rPr>
          <w:rFonts w:ascii="Century Gothic" w:hAnsi="Century Gothic"/>
          <w:i/>
          <w:iCs/>
          <w:color w:val="auto"/>
          <w:sz w:val="20"/>
          <w:szCs w:val="20"/>
          <w:u w:color="000000"/>
        </w:rPr>
        <w:t>,</w:t>
      </w:r>
      <w:proofErr w:type="gramEnd"/>
      <w:r w:rsidR="0023527C" w:rsidRPr="00731E33">
        <w:rPr>
          <w:rFonts w:ascii="Century Gothic" w:hAnsi="Century Gothic"/>
          <w:i/>
          <w:iCs/>
          <w:color w:val="auto"/>
          <w:sz w:val="20"/>
          <w:szCs w:val="20"/>
          <w:u w:color="000000"/>
        </w:rPr>
        <w:t xml:space="preserve"> however it was discussed to have the website up to date with </w:t>
      </w:r>
      <w:r w:rsidR="00CF0C68" w:rsidRPr="00731E33">
        <w:rPr>
          <w:rFonts w:ascii="Century Gothic" w:hAnsi="Century Gothic"/>
          <w:i/>
          <w:iCs/>
          <w:color w:val="auto"/>
          <w:sz w:val="20"/>
          <w:szCs w:val="20"/>
          <w:u w:color="000000"/>
        </w:rPr>
        <w:t xml:space="preserve">accessibility statement and </w:t>
      </w:r>
      <w:r w:rsidR="00460458" w:rsidRPr="00731E33">
        <w:rPr>
          <w:rFonts w:ascii="Century Gothic" w:hAnsi="Century Gothic"/>
          <w:i/>
          <w:iCs/>
          <w:color w:val="auto"/>
          <w:sz w:val="20"/>
          <w:szCs w:val="20"/>
          <w:u w:color="000000"/>
        </w:rPr>
        <w:t xml:space="preserve">Publication Scheme. </w:t>
      </w:r>
    </w:p>
    <w:p w14:paraId="7F75EE73" w14:textId="7ED120D9" w:rsidR="008413E8" w:rsidRPr="008413E8" w:rsidRDefault="008413E8" w:rsidP="008413E8">
      <w:pPr>
        <w:pStyle w:val="Default"/>
        <w:numPr>
          <w:ilvl w:val="0"/>
          <w:numId w:val="11"/>
        </w:numPr>
        <w:spacing w:before="0" w:line="259" w:lineRule="auto"/>
        <w:ind w:left="567" w:hanging="531"/>
        <w:rPr>
          <w:rFonts w:ascii="Century Gothic" w:hAnsi="Century Gothic"/>
          <w:sz w:val="20"/>
          <w:szCs w:val="20"/>
          <w:u w:color="000000"/>
        </w:rPr>
      </w:pPr>
      <w:r w:rsidRPr="008413E8">
        <w:rPr>
          <w:rFonts w:ascii="Century Gothic" w:hAnsi="Century Gothic"/>
          <w:b/>
          <w:bCs/>
          <w:sz w:val="20"/>
          <w:szCs w:val="20"/>
          <w:u w:color="000000"/>
        </w:rPr>
        <w:t>A</w:t>
      </w:r>
      <w:r w:rsidR="002B499E" w:rsidRPr="008413E8">
        <w:rPr>
          <w:rFonts w:ascii="Century Gothic" w:hAnsi="Century Gothic"/>
          <w:b/>
          <w:bCs/>
          <w:sz w:val="20"/>
          <w:szCs w:val="20"/>
          <w:u w:color="000000"/>
        </w:rPr>
        <w:t>pprov</w:t>
      </w:r>
      <w:r w:rsidRPr="008413E8">
        <w:rPr>
          <w:rFonts w:ascii="Century Gothic" w:hAnsi="Century Gothic"/>
          <w:b/>
          <w:bCs/>
          <w:sz w:val="20"/>
          <w:szCs w:val="20"/>
          <w:u w:color="000000"/>
        </w:rPr>
        <w:t xml:space="preserve">al of </w:t>
      </w:r>
      <w:r w:rsidR="002B499E" w:rsidRPr="008413E8">
        <w:rPr>
          <w:rFonts w:ascii="Century Gothic" w:hAnsi="Century Gothic"/>
          <w:b/>
          <w:bCs/>
          <w:sz w:val="20"/>
          <w:szCs w:val="20"/>
          <w:u w:color="000000"/>
        </w:rPr>
        <w:t>expenditure</w:t>
      </w:r>
      <w:r w:rsidRPr="008413E8">
        <w:rPr>
          <w:rFonts w:ascii="Century Gothic" w:hAnsi="Century Gothic"/>
          <w:sz w:val="20"/>
          <w:szCs w:val="20"/>
          <w:u w:color="000000"/>
        </w:rPr>
        <w:t>.</w:t>
      </w:r>
      <w:r w:rsidR="002B499E" w:rsidRPr="008413E8">
        <w:rPr>
          <w:rFonts w:ascii="Century Gothic" w:hAnsi="Century Gothic"/>
          <w:sz w:val="20"/>
          <w:szCs w:val="20"/>
          <w:u w:color="000000"/>
        </w:rPr>
        <w:t xml:space="preserve"> </w:t>
      </w:r>
    </w:p>
    <w:p w14:paraId="4C06548B" w14:textId="251381F9" w:rsidR="004D043D" w:rsidRPr="00E10198" w:rsidRDefault="002B499E" w:rsidP="008413E8">
      <w:pPr>
        <w:pStyle w:val="Default"/>
        <w:spacing w:before="0" w:after="160" w:line="259" w:lineRule="auto"/>
        <w:ind w:left="567"/>
        <w:rPr>
          <w:rFonts w:ascii="Century Gothic" w:hAnsi="Century Gothic"/>
          <w:sz w:val="20"/>
          <w:szCs w:val="20"/>
          <w:u w:color="000000"/>
        </w:rPr>
      </w:pPr>
      <w:r>
        <w:rPr>
          <w:rFonts w:ascii="Century Gothic" w:hAnsi="Century Gothic"/>
          <w:sz w:val="20"/>
          <w:szCs w:val="20"/>
          <w:u w:color="000000"/>
        </w:rPr>
        <w:t>(Refer to Appendix A</w:t>
      </w:r>
      <w:proofErr w:type="gramStart"/>
      <w:r>
        <w:rPr>
          <w:rFonts w:ascii="Century Gothic" w:hAnsi="Century Gothic"/>
          <w:sz w:val="20"/>
          <w:szCs w:val="20"/>
          <w:u w:color="000000"/>
        </w:rPr>
        <w:t>)</w:t>
      </w:r>
      <w:r w:rsidR="001E3C89">
        <w:rPr>
          <w:rFonts w:ascii="Century Gothic" w:hAnsi="Century Gothic"/>
          <w:sz w:val="20"/>
          <w:szCs w:val="20"/>
          <w:u w:color="000000"/>
        </w:rPr>
        <w:t xml:space="preserve"> </w:t>
      </w:r>
      <w:r w:rsidR="008413E8">
        <w:rPr>
          <w:rFonts w:ascii="Century Gothic" w:hAnsi="Century Gothic"/>
          <w:sz w:val="20"/>
          <w:szCs w:val="20"/>
          <w:u w:color="000000"/>
        </w:rPr>
        <w:t>:</w:t>
      </w:r>
      <w:proofErr w:type="gramEnd"/>
      <w:r w:rsidR="008413E8">
        <w:rPr>
          <w:rFonts w:ascii="Century Gothic" w:hAnsi="Century Gothic"/>
          <w:sz w:val="20"/>
          <w:szCs w:val="20"/>
          <w:u w:color="000000"/>
        </w:rPr>
        <w:t xml:space="preserve"> </w:t>
      </w:r>
      <w:r w:rsidR="0064520E">
        <w:rPr>
          <w:rFonts w:ascii="Century Gothic" w:hAnsi="Century Gothic"/>
          <w:sz w:val="20"/>
          <w:szCs w:val="20"/>
          <w:u w:color="000000"/>
        </w:rPr>
        <w:t xml:space="preserve">Proposed by Cllr G </w:t>
      </w:r>
      <w:proofErr w:type="gramStart"/>
      <w:r w:rsidR="0064520E">
        <w:rPr>
          <w:rFonts w:ascii="Century Gothic" w:hAnsi="Century Gothic"/>
          <w:sz w:val="20"/>
          <w:szCs w:val="20"/>
          <w:u w:color="000000"/>
        </w:rPr>
        <w:t>Mellor</w:t>
      </w:r>
      <w:r w:rsidR="008413E8">
        <w:rPr>
          <w:rFonts w:ascii="Century Gothic" w:hAnsi="Century Gothic"/>
          <w:sz w:val="20"/>
          <w:szCs w:val="20"/>
          <w:u w:color="000000"/>
        </w:rPr>
        <w:t xml:space="preserve"> :</w:t>
      </w:r>
      <w:proofErr w:type="gramEnd"/>
      <w:r w:rsidR="0064520E">
        <w:rPr>
          <w:rFonts w:ascii="Century Gothic" w:hAnsi="Century Gothic"/>
          <w:sz w:val="20"/>
          <w:szCs w:val="20"/>
          <w:u w:color="000000"/>
        </w:rPr>
        <w:t xml:space="preserve"> seconded by </w:t>
      </w:r>
      <w:r w:rsidR="00520C6B">
        <w:rPr>
          <w:rFonts w:ascii="Century Gothic" w:hAnsi="Century Gothic"/>
          <w:sz w:val="20"/>
          <w:szCs w:val="20"/>
          <w:u w:color="000000"/>
        </w:rPr>
        <w:t>Cllr A Fowell</w:t>
      </w:r>
    </w:p>
    <w:p w14:paraId="205DE752" w14:textId="17B93519" w:rsidR="009938C3" w:rsidRPr="00E04932" w:rsidRDefault="00C60F66" w:rsidP="008413E8">
      <w:pPr>
        <w:pStyle w:val="Default"/>
        <w:spacing w:before="0" w:after="160" w:line="259" w:lineRule="auto"/>
        <w:ind w:left="567" w:hanging="567"/>
        <w:rPr>
          <w:rFonts w:ascii="Century Gothic" w:hAnsi="Century Gothic"/>
          <w:color w:val="FF0000"/>
          <w:sz w:val="20"/>
          <w:szCs w:val="20"/>
          <w:u w:color="000000"/>
        </w:rPr>
      </w:pPr>
      <w:r>
        <w:rPr>
          <w:rFonts w:ascii="Century Gothic" w:hAnsi="Century Gothic"/>
          <w:sz w:val="20"/>
          <w:szCs w:val="20"/>
          <w:u w:color="000000"/>
        </w:rPr>
        <w:t>20</w:t>
      </w:r>
      <w:r w:rsidR="0011473B">
        <w:rPr>
          <w:rFonts w:ascii="Century Gothic" w:hAnsi="Century Gothic"/>
          <w:sz w:val="20"/>
          <w:szCs w:val="20"/>
          <w:u w:color="000000"/>
        </w:rPr>
        <w:t>0</w:t>
      </w:r>
      <w:r w:rsidR="00603C8E">
        <w:rPr>
          <w:rFonts w:ascii="Century Gothic" w:hAnsi="Century Gothic"/>
          <w:sz w:val="20"/>
          <w:szCs w:val="20"/>
          <w:u w:color="000000"/>
        </w:rPr>
        <w:t xml:space="preserve">. </w:t>
      </w:r>
      <w:r w:rsidR="00493E67">
        <w:rPr>
          <w:rFonts w:ascii="Century Gothic" w:hAnsi="Century Gothic"/>
          <w:sz w:val="20"/>
          <w:szCs w:val="20"/>
          <w:u w:color="000000"/>
        </w:rPr>
        <w:t xml:space="preserve"> </w:t>
      </w:r>
      <w:r w:rsidR="008413E8">
        <w:rPr>
          <w:rFonts w:ascii="Century Gothic" w:hAnsi="Century Gothic"/>
          <w:sz w:val="20"/>
          <w:szCs w:val="20"/>
          <w:u w:color="000000"/>
        </w:rPr>
        <w:tab/>
      </w:r>
      <w:r w:rsidR="002B499E" w:rsidRPr="00E04932">
        <w:rPr>
          <w:rFonts w:ascii="Century Gothic" w:hAnsi="Century Gothic"/>
          <w:b/>
          <w:bCs/>
          <w:sz w:val="20"/>
          <w:szCs w:val="20"/>
          <w:u w:color="000000"/>
        </w:rPr>
        <w:t xml:space="preserve">To consider financial </w:t>
      </w:r>
      <w:r w:rsidR="002B499E" w:rsidRPr="00885FB5">
        <w:rPr>
          <w:rFonts w:ascii="Century Gothic" w:hAnsi="Century Gothic"/>
          <w:b/>
          <w:bCs/>
          <w:color w:val="auto"/>
          <w:sz w:val="20"/>
          <w:szCs w:val="20"/>
          <w:u w:color="000000"/>
        </w:rPr>
        <w:t>reports</w:t>
      </w:r>
      <w:r w:rsidR="002B499E" w:rsidRPr="00885FB5">
        <w:rPr>
          <w:rFonts w:ascii="Century Gothic" w:hAnsi="Century Gothic"/>
          <w:color w:val="auto"/>
          <w:sz w:val="20"/>
          <w:szCs w:val="20"/>
          <w:u w:color="000000"/>
        </w:rPr>
        <w:t xml:space="preserve"> (to be circulated prior to the meeting</w:t>
      </w:r>
      <w:r w:rsidR="008413E8" w:rsidRPr="00885FB5">
        <w:rPr>
          <w:rFonts w:ascii="Century Gothic" w:hAnsi="Century Gothic"/>
          <w:color w:val="auto"/>
          <w:sz w:val="20"/>
          <w:szCs w:val="20"/>
          <w:u w:color="000000"/>
        </w:rPr>
        <w:t>)</w:t>
      </w:r>
      <w:r w:rsidR="00027D45" w:rsidRPr="00885FB5">
        <w:rPr>
          <w:rFonts w:ascii="Century Gothic" w:hAnsi="Century Gothic"/>
          <w:color w:val="auto"/>
          <w:sz w:val="20"/>
          <w:szCs w:val="20"/>
          <w:u w:color="000000"/>
        </w:rPr>
        <w:t>.</w:t>
      </w:r>
      <w:r w:rsidR="008413E8" w:rsidRPr="00885FB5">
        <w:rPr>
          <w:rFonts w:ascii="Century Gothic" w:hAnsi="Century Gothic"/>
          <w:color w:val="auto"/>
          <w:sz w:val="20"/>
          <w:szCs w:val="20"/>
          <w:u w:color="000000"/>
        </w:rPr>
        <w:t xml:space="preserve">  </w:t>
      </w:r>
      <w:r w:rsidR="00E04932" w:rsidRPr="00885FB5">
        <w:rPr>
          <w:rFonts w:ascii="Century Gothic" w:hAnsi="Century Gothic"/>
          <w:i/>
          <w:iCs/>
          <w:color w:val="auto"/>
          <w:sz w:val="20"/>
          <w:szCs w:val="20"/>
          <w:u w:color="000000"/>
        </w:rPr>
        <w:t>To</w:t>
      </w:r>
      <w:r w:rsidR="00E04932" w:rsidRPr="00885FB5">
        <w:rPr>
          <w:rFonts w:ascii="Century Gothic" w:hAnsi="Century Gothic"/>
          <w:color w:val="auto"/>
          <w:sz w:val="20"/>
          <w:szCs w:val="20"/>
          <w:u w:color="000000"/>
        </w:rPr>
        <w:t xml:space="preserve"> be referred to the next F+GWG Meeting for discussion</w:t>
      </w:r>
    </w:p>
    <w:p w14:paraId="68E41F6C" w14:textId="6C314A7B" w:rsidR="009B370B" w:rsidRPr="009B370B" w:rsidRDefault="00C60F66" w:rsidP="008413E8">
      <w:pPr>
        <w:pStyle w:val="Default"/>
        <w:spacing w:before="0" w:after="160" w:line="259" w:lineRule="auto"/>
        <w:ind w:left="567" w:hanging="567"/>
        <w:rPr>
          <w:rFonts w:ascii="Century Gothic" w:hAnsi="Century Gothic"/>
          <w:sz w:val="20"/>
          <w:szCs w:val="20"/>
          <w:u w:color="000000"/>
        </w:rPr>
      </w:pPr>
      <w:r>
        <w:rPr>
          <w:rFonts w:ascii="Century Gothic" w:hAnsi="Century Gothic"/>
          <w:sz w:val="20"/>
          <w:szCs w:val="20"/>
          <w:u w:color="000000"/>
        </w:rPr>
        <w:t>20</w:t>
      </w:r>
      <w:r w:rsidR="0011473B">
        <w:rPr>
          <w:rFonts w:ascii="Century Gothic" w:hAnsi="Century Gothic"/>
          <w:sz w:val="20"/>
          <w:szCs w:val="20"/>
          <w:u w:color="000000"/>
        </w:rPr>
        <w:t>1</w:t>
      </w:r>
      <w:r w:rsidR="004F77A3">
        <w:rPr>
          <w:rFonts w:ascii="Century Gothic" w:hAnsi="Century Gothic"/>
          <w:sz w:val="20"/>
          <w:szCs w:val="20"/>
          <w:u w:color="000000"/>
        </w:rPr>
        <w:t>.</w:t>
      </w:r>
      <w:r w:rsidR="00493E67">
        <w:rPr>
          <w:rFonts w:ascii="Century Gothic" w:hAnsi="Century Gothic"/>
          <w:sz w:val="20"/>
          <w:szCs w:val="20"/>
          <w:u w:color="000000"/>
        </w:rPr>
        <w:t xml:space="preserve"> </w:t>
      </w:r>
      <w:r w:rsidR="00762972">
        <w:rPr>
          <w:rFonts w:ascii="Century Gothic" w:hAnsi="Century Gothic"/>
          <w:sz w:val="20"/>
          <w:szCs w:val="20"/>
          <w:u w:color="000000"/>
        </w:rPr>
        <w:t xml:space="preserve"> </w:t>
      </w:r>
      <w:r w:rsidR="008413E8">
        <w:rPr>
          <w:rFonts w:ascii="Century Gothic" w:hAnsi="Century Gothic"/>
          <w:sz w:val="20"/>
          <w:szCs w:val="20"/>
          <w:u w:color="000000"/>
        </w:rPr>
        <w:tab/>
      </w:r>
      <w:r w:rsidR="002B499E" w:rsidRPr="008413E8">
        <w:rPr>
          <w:rFonts w:ascii="Century Gothic" w:hAnsi="Century Gothic"/>
          <w:b/>
          <w:bCs/>
          <w:sz w:val="20"/>
          <w:szCs w:val="20"/>
          <w:u w:color="000000"/>
        </w:rPr>
        <w:t>To consider Planning Applications</w:t>
      </w:r>
      <w:r w:rsidR="002B499E">
        <w:rPr>
          <w:rFonts w:ascii="Century Gothic" w:hAnsi="Century Gothic"/>
          <w:sz w:val="20"/>
          <w:szCs w:val="20"/>
          <w:u w:color="000000"/>
        </w:rPr>
        <w:t xml:space="preserve"> </w:t>
      </w:r>
    </w:p>
    <w:p w14:paraId="56C86D8D" w14:textId="77777777" w:rsidR="007002F4" w:rsidRPr="00885FB5" w:rsidRDefault="009B370B" w:rsidP="007002F4">
      <w:pPr>
        <w:pStyle w:val="Default"/>
        <w:numPr>
          <w:ilvl w:val="0"/>
          <w:numId w:val="4"/>
        </w:numPr>
        <w:spacing w:after="160" w:line="259" w:lineRule="auto"/>
        <w:ind w:left="1134" w:hanging="567"/>
        <w:rPr>
          <w:rFonts w:ascii="Century Gothic" w:eastAsia="Times New Roman" w:hAnsi="Century Gothic"/>
          <w:color w:val="auto"/>
          <w:sz w:val="20"/>
          <w:szCs w:val="20"/>
          <w:bdr w:val="none" w:sz="0" w:space="0" w:color="auto"/>
          <w:lang w:val="en-GB"/>
        </w:rPr>
      </w:pPr>
      <w:r w:rsidRPr="00885FB5">
        <w:rPr>
          <w:rFonts w:ascii="Century Gothic" w:hAnsi="Century Gothic"/>
          <w:color w:val="auto"/>
          <w:sz w:val="20"/>
          <w:szCs w:val="20"/>
          <w:u w:color="000000"/>
        </w:rPr>
        <w:t xml:space="preserve">Applications </w:t>
      </w:r>
      <w:r w:rsidR="007002F4" w:rsidRPr="00885FB5">
        <w:rPr>
          <w:rFonts w:ascii="Century Gothic" w:hAnsi="Century Gothic"/>
          <w:color w:val="auto"/>
          <w:sz w:val="20"/>
          <w:szCs w:val="20"/>
          <w:u w:color="000000"/>
        </w:rPr>
        <w:t>r</w:t>
      </w:r>
      <w:r w:rsidRPr="00885FB5">
        <w:rPr>
          <w:rFonts w:ascii="Century Gothic" w:hAnsi="Century Gothic"/>
          <w:color w:val="auto"/>
          <w:sz w:val="20"/>
          <w:szCs w:val="20"/>
          <w:u w:color="000000"/>
        </w:rPr>
        <w:t>eceived</w:t>
      </w:r>
      <w:r w:rsidR="001C5682" w:rsidRPr="00885FB5">
        <w:rPr>
          <w:rFonts w:ascii="Century Gothic" w:hAnsi="Century Gothic"/>
          <w:color w:val="auto"/>
          <w:sz w:val="20"/>
          <w:szCs w:val="20"/>
          <w:u w:color="000000"/>
        </w:rPr>
        <w:t xml:space="preserve"> </w:t>
      </w:r>
      <w:r w:rsidR="007002F4" w:rsidRPr="00885FB5">
        <w:rPr>
          <w:rFonts w:ascii="Century Gothic" w:hAnsi="Century Gothic"/>
          <w:color w:val="auto"/>
          <w:sz w:val="20"/>
          <w:szCs w:val="20"/>
          <w:u w:color="000000"/>
        </w:rPr>
        <w:t xml:space="preserve">or present on ESBC’s Weekly List. </w:t>
      </w:r>
    </w:p>
    <w:p w14:paraId="500A8819" w14:textId="4C2F89DB" w:rsidR="007002F4" w:rsidRPr="00885FB5" w:rsidRDefault="007002F4" w:rsidP="007002F4">
      <w:pPr>
        <w:pStyle w:val="Default"/>
        <w:spacing w:after="160" w:line="259" w:lineRule="auto"/>
        <w:ind w:left="1134"/>
        <w:rPr>
          <w:rFonts w:ascii="Century Gothic" w:eastAsia="Times New Roman" w:hAnsi="Century Gothic"/>
          <w:color w:val="auto"/>
          <w:sz w:val="20"/>
          <w:szCs w:val="20"/>
          <w:bdr w:val="none" w:sz="0" w:space="0" w:color="auto"/>
          <w:lang w:val="en-GB"/>
        </w:rPr>
      </w:pPr>
      <w:r w:rsidRPr="00885FB5">
        <w:rPr>
          <w:rFonts w:ascii="Century Gothic" w:eastAsia="Times New Roman" w:hAnsi="Century Gothic"/>
          <w:color w:val="auto"/>
          <w:sz w:val="20"/>
          <w:szCs w:val="20"/>
          <w:bdr w:val="none" w:sz="0" w:space="0" w:color="auto"/>
          <w:lang w:val="en-GB"/>
        </w:rPr>
        <w:t xml:space="preserve">P/2025/00672 </w:t>
      </w:r>
      <w:proofErr w:type="spellStart"/>
      <w:r w:rsidRPr="00885FB5">
        <w:rPr>
          <w:rFonts w:ascii="Century Gothic" w:eastAsia="Times New Roman" w:hAnsi="Century Gothic"/>
          <w:color w:val="auto"/>
          <w:sz w:val="20"/>
          <w:szCs w:val="20"/>
          <w:bdr w:val="none" w:sz="0" w:space="0" w:color="auto"/>
          <w:lang w:val="en-GB"/>
        </w:rPr>
        <w:t>Rivendale</w:t>
      </w:r>
      <w:proofErr w:type="spellEnd"/>
      <w:r w:rsidRPr="00885FB5">
        <w:rPr>
          <w:rFonts w:ascii="Century Gothic" w:eastAsia="Times New Roman" w:hAnsi="Century Gothic"/>
          <w:color w:val="auto"/>
          <w:sz w:val="20"/>
          <w:szCs w:val="20"/>
          <w:bdr w:val="none" w:sz="0" w:space="0" w:color="auto"/>
          <w:lang w:val="en-GB"/>
        </w:rPr>
        <w:t xml:space="preserve">, </w:t>
      </w:r>
      <w:proofErr w:type="spellStart"/>
      <w:r w:rsidRPr="00885FB5">
        <w:rPr>
          <w:rFonts w:ascii="Century Gothic" w:eastAsia="Times New Roman" w:hAnsi="Century Gothic"/>
          <w:color w:val="auto"/>
          <w:sz w:val="20"/>
          <w:szCs w:val="20"/>
          <w:bdr w:val="none" w:sz="0" w:space="0" w:color="auto"/>
          <w:lang w:val="en-GB"/>
        </w:rPr>
        <w:t>Woodseat</w:t>
      </w:r>
      <w:proofErr w:type="spellEnd"/>
      <w:r w:rsidRPr="00885FB5">
        <w:rPr>
          <w:rFonts w:ascii="Century Gothic" w:eastAsia="Times New Roman" w:hAnsi="Century Gothic"/>
          <w:color w:val="auto"/>
          <w:sz w:val="20"/>
          <w:szCs w:val="20"/>
          <w:bdr w:val="none" w:sz="0" w:space="0" w:color="auto"/>
          <w:lang w:val="en-GB"/>
        </w:rPr>
        <w:t xml:space="preserve">, Grove </w:t>
      </w:r>
      <w:proofErr w:type="gramStart"/>
      <w:r w:rsidRPr="00885FB5">
        <w:rPr>
          <w:rFonts w:ascii="Century Gothic" w:eastAsia="Times New Roman" w:hAnsi="Century Gothic"/>
          <w:color w:val="auto"/>
          <w:sz w:val="20"/>
          <w:szCs w:val="20"/>
          <w:bdr w:val="none" w:sz="0" w:space="0" w:color="auto"/>
          <w:lang w:val="en-GB"/>
        </w:rPr>
        <w:t>Rocester :</w:t>
      </w:r>
      <w:proofErr w:type="gramEnd"/>
      <w:r w:rsidRPr="00885FB5">
        <w:rPr>
          <w:rFonts w:ascii="Century Gothic" w:eastAsia="Times New Roman" w:hAnsi="Century Gothic"/>
          <w:color w:val="auto"/>
          <w:sz w:val="20"/>
          <w:szCs w:val="20"/>
          <w:bdr w:val="none" w:sz="0" w:space="0" w:color="auto"/>
          <w:lang w:val="en-GB"/>
        </w:rPr>
        <w:t xml:space="preserve"> retrospective planning permission for extensions to building and garden</w:t>
      </w:r>
    </w:p>
    <w:p w14:paraId="3F13FE73" w14:textId="77777777" w:rsidR="007002F4" w:rsidRPr="00885FB5" w:rsidRDefault="007002F4" w:rsidP="007002F4">
      <w:pPr>
        <w:ind w:left="1560" w:hanging="426"/>
        <w:jc w:val="both"/>
        <w:rPr>
          <w:rFonts w:ascii="Century Gothic" w:hAnsi="Century Gothic" w:cs="Arial"/>
          <w:sz w:val="20"/>
          <w:szCs w:val="20"/>
        </w:rPr>
      </w:pPr>
      <w:r w:rsidRPr="00885FB5">
        <w:rPr>
          <w:rFonts w:ascii="Century Gothic" w:hAnsi="Century Gothic" w:cs="Arial"/>
          <w:b/>
          <w:bCs/>
          <w:sz w:val="20"/>
          <w:szCs w:val="20"/>
        </w:rPr>
        <w:lastRenderedPageBreak/>
        <w:t>RPC Resolution</w:t>
      </w:r>
    </w:p>
    <w:p w14:paraId="7D1553AC" w14:textId="77777777" w:rsidR="007002F4" w:rsidRPr="00885FB5" w:rsidRDefault="007002F4" w:rsidP="007002F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560"/>
        <w:jc w:val="both"/>
        <w:rPr>
          <w:rFonts w:ascii="Century Gothic" w:hAnsi="Century Gothic" w:cs="Arial"/>
          <w:sz w:val="20"/>
          <w:szCs w:val="20"/>
        </w:rPr>
      </w:pPr>
      <w:r w:rsidRPr="00885FB5">
        <w:rPr>
          <w:rFonts w:ascii="Century Gothic" w:hAnsi="Century Gothic" w:cs="Arial"/>
          <w:sz w:val="20"/>
          <w:szCs w:val="20"/>
        </w:rPr>
        <w:t xml:space="preserve">That, whilst </w:t>
      </w:r>
      <w:bookmarkStart w:id="1" w:name="_Hlk210239619"/>
      <w:r w:rsidRPr="00885FB5">
        <w:rPr>
          <w:rFonts w:ascii="Century Gothic" w:hAnsi="Century Gothic" w:cs="Arial"/>
          <w:sz w:val="20"/>
          <w:szCs w:val="20"/>
        </w:rPr>
        <w:t xml:space="preserve">Rocester Parish Council </w:t>
      </w:r>
      <w:bookmarkEnd w:id="1"/>
      <w:r w:rsidRPr="00885FB5">
        <w:rPr>
          <w:rFonts w:ascii="Century Gothic" w:hAnsi="Century Gothic" w:cs="Arial"/>
          <w:sz w:val="20"/>
          <w:szCs w:val="20"/>
        </w:rPr>
        <w:t xml:space="preserve">regrets that this application is another that seeks retrospective planning permission, it does not object to the proposal so long as ESBC, on considering the granting of planning permission, applies a planning condition that there will be a planning condition that the total redesignated residential area shall not be redeveloped to contain more than one residential unit. </w:t>
      </w:r>
    </w:p>
    <w:p w14:paraId="3637DBC8" w14:textId="77777777" w:rsidR="007002F4" w:rsidRPr="00885FB5" w:rsidRDefault="007002F4" w:rsidP="007002F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560"/>
        <w:jc w:val="both"/>
        <w:rPr>
          <w:rFonts w:ascii="Century Gothic" w:hAnsi="Century Gothic" w:cs="Arial"/>
          <w:sz w:val="20"/>
          <w:szCs w:val="20"/>
        </w:rPr>
      </w:pPr>
      <w:r w:rsidRPr="00885FB5">
        <w:rPr>
          <w:rFonts w:ascii="Century Gothic" w:hAnsi="Century Gothic" w:cs="Arial"/>
          <w:sz w:val="20"/>
          <w:szCs w:val="20"/>
        </w:rPr>
        <w:t>There are two reasons for this. The submitted Planning Statement’s paragraph 4.4 mentions that ‘</w:t>
      </w:r>
      <w:r w:rsidRPr="00885FB5">
        <w:rPr>
          <w:rFonts w:ascii="Century Gothic" w:hAnsi="Century Gothic" w:cs="Arial"/>
          <w:i/>
          <w:iCs/>
          <w:sz w:val="20"/>
          <w:szCs w:val="20"/>
        </w:rPr>
        <w:t xml:space="preserve">Paragraph 187 of the Framework states that the planning system should contribute to and enhance the natural and local environment by ‘protecting and enhancing valued </w:t>
      </w:r>
      <w:proofErr w:type="gramStart"/>
      <w:r w:rsidRPr="00885FB5">
        <w:rPr>
          <w:rFonts w:ascii="Century Gothic" w:hAnsi="Century Gothic" w:cs="Arial"/>
          <w:i/>
          <w:iCs/>
          <w:sz w:val="20"/>
          <w:szCs w:val="20"/>
        </w:rPr>
        <w:t>landscapes’</w:t>
      </w:r>
      <w:proofErr w:type="gramEnd"/>
      <w:r w:rsidRPr="00885FB5">
        <w:rPr>
          <w:rFonts w:ascii="Century Gothic" w:hAnsi="Century Gothic" w:cs="Arial"/>
          <w:i/>
          <w:iCs/>
          <w:sz w:val="20"/>
          <w:szCs w:val="20"/>
        </w:rPr>
        <w:t>.</w:t>
      </w:r>
      <w:r w:rsidRPr="00885FB5">
        <w:rPr>
          <w:rFonts w:ascii="Century Gothic" w:hAnsi="Century Gothic" w:cs="Arial"/>
          <w:sz w:val="20"/>
          <w:szCs w:val="20"/>
        </w:rPr>
        <w:t xml:space="preserve"> The site is outside Rocester’s settlement / development boundary as defined in ESBC’s Adopted Local Plan </w:t>
      </w:r>
      <w:bookmarkStart w:id="2" w:name="_Hlk210239674"/>
      <w:r w:rsidRPr="00885FB5">
        <w:rPr>
          <w:rFonts w:ascii="Century Gothic" w:hAnsi="Century Gothic" w:cs="Arial"/>
          <w:sz w:val="20"/>
          <w:szCs w:val="20"/>
        </w:rPr>
        <w:t>2012-2031</w:t>
      </w:r>
      <w:bookmarkEnd w:id="2"/>
      <w:r w:rsidRPr="00885FB5">
        <w:rPr>
          <w:rFonts w:ascii="Century Gothic" w:hAnsi="Century Gothic" w:cs="Arial"/>
          <w:sz w:val="20"/>
          <w:szCs w:val="20"/>
        </w:rPr>
        <w:t>. Finally, ESBC’s Policy DP3 states that “</w:t>
      </w:r>
      <w:r w:rsidRPr="00885FB5">
        <w:rPr>
          <w:rFonts w:ascii="Century Gothic" w:hAnsi="Century Gothic" w:cs="Arial"/>
          <w:i/>
          <w:iCs/>
          <w:sz w:val="20"/>
          <w:szCs w:val="20"/>
        </w:rPr>
        <w:t>extensions of residential curtilages within the countryside will only be permitted where they do not adversely affect landscape character by the intrusion of urban featur</w:t>
      </w:r>
      <w:r w:rsidRPr="00885FB5">
        <w:rPr>
          <w:rFonts w:ascii="Century Gothic" w:hAnsi="Century Gothic" w:cs="Arial"/>
          <w:sz w:val="20"/>
          <w:szCs w:val="20"/>
        </w:rPr>
        <w:t>es”</w:t>
      </w:r>
    </w:p>
    <w:p w14:paraId="17F74985" w14:textId="77777777" w:rsidR="007002F4" w:rsidRPr="00885FB5" w:rsidRDefault="007002F4" w:rsidP="007002F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60"/>
        <w:jc w:val="both"/>
        <w:rPr>
          <w:rFonts w:ascii="Century Gothic" w:hAnsi="Century Gothic" w:cs="Arial"/>
          <w:sz w:val="20"/>
          <w:szCs w:val="20"/>
        </w:rPr>
      </w:pPr>
      <w:r w:rsidRPr="00885FB5">
        <w:rPr>
          <w:rFonts w:ascii="Century Gothic" w:hAnsi="Century Gothic" w:cs="Arial"/>
          <w:sz w:val="20"/>
          <w:szCs w:val="20"/>
        </w:rPr>
        <w:t>However, if ESBC is minded not to apply such a condition, then Rocester Parish Council OBJECTS to the application.</w:t>
      </w:r>
    </w:p>
    <w:p w14:paraId="04CC4032" w14:textId="20275F4D" w:rsidR="007002F4" w:rsidRPr="008C476E" w:rsidRDefault="007002F4" w:rsidP="007002F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34"/>
        <w:jc w:val="both"/>
        <w:rPr>
          <w:rFonts w:ascii="Century Gothic" w:hAnsi="Century Gothic" w:cs="Arial"/>
          <w:b/>
          <w:bCs/>
          <w:i/>
          <w:iCs/>
          <w:color w:val="EE0000"/>
          <w:sz w:val="20"/>
          <w:szCs w:val="20"/>
        </w:rPr>
      </w:pPr>
    </w:p>
    <w:p w14:paraId="78A37E3C" w14:textId="1269CC17" w:rsidR="007B209B" w:rsidRDefault="003A61E1" w:rsidP="008413E8">
      <w:pPr>
        <w:pStyle w:val="Default"/>
        <w:numPr>
          <w:ilvl w:val="0"/>
          <w:numId w:val="4"/>
        </w:numPr>
        <w:spacing w:before="0" w:after="160" w:line="259" w:lineRule="auto"/>
        <w:ind w:left="1134" w:hanging="567"/>
        <w:rPr>
          <w:rFonts w:ascii="Century Gothic" w:hAnsi="Century Gothic"/>
          <w:sz w:val="20"/>
          <w:szCs w:val="20"/>
          <w:u w:color="000000"/>
        </w:rPr>
      </w:pPr>
      <w:r w:rsidRPr="00CA3145">
        <w:rPr>
          <w:rFonts w:ascii="Century Gothic" w:hAnsi="Century Gothic"/>
          <w:sz w:val="20"/>
          <w:szCs w:val="20"/>
          <w:u w:color="000000"/>
        </w:rPr>
        <w:t xml:space="preserve">Decisions Received – </w:t>
      </w:r>
      <w:r w:rsidR="007C11FB" w:rsidRPr="008413E8">
        <w:rPr>
          <w:rFonts w:ascii="Century Gothic" w:hAnsi="Century Gothic"/>
          <w:sz w:val="20"/>
          <w:szCs w:val="20"/>
          <w:u w:color="000000"/>
        </w:rPr>
        <w:t xml:space="preserve">s116 Highways Act 1980 - Application for a Stopping up Order - Old </w:t>
      </w:r>
      <w:proofErr w:type="spellStart"/>
      <w:r w:rsidR="007C11FB" w:rsidRPr="008413E8">
        <w:rPr>
          <w:rFonts w:ascii="Century Gothic" w:hAnsi="Century Gothic"/>
          <w:sz w:val="20"/>
          <w:szCs w:val="20"/>
          <w:u w:color="000000"/>
        </w:rPr>
        <w:t>Denstone</w:t>
      </w:r>
      <w:proofErr w:type="spellEnd"/>
      <w:r w:rsidR="007C11FB" w:rsidRPr="008413E8">
        <w:rPr>
          <w:rFonts w:ascii="Century Gothic" w:hAnsi="Century Gothic"/>
          <w:sz w:val="20"/>
          <w:szCs w:val="20"/>
          <w:u w:color="000000"/>
        </w:rPr>
        <w:t xml:space="preserve"> Road, Rocester (JCB)</w:t>
      </w:r>
      <w:r w:rsidR="003835A1" w:rsidRPr="008413E8">
        <w:rPr>
          <w:rFonts w:ascii="Century Gothic" w:hAnsi="Century Gothic"/>
          <w:sz w:val="20"/>
          <w:szCs w:val="20"/>
          <w:u w:color="000000"/>
        </w:rPr>
        <w:t xml:space="preserve"> </w:t>
      </w:r>
    </w:p>
    <w:p w14:paraId="3A3C0FB5" w14:textId="77777777" w:rsidR="007002F4" w:rsidRPr="00885FB5" w:rsidRDefault="007002F4" w:rsidP="007002F4">
      <w:pPr>
        <w:pStyle w:val="Default"/>
        <w:spacing w:after="160" w:line="259" w:lineRule="auto"/>
        <w:ind w:left="1134"/>
        <w:rPr>
          <w:rFonts w:ascii="Century Gothic" w:hAnsi="Century Gothic"/>
          <w:color w:val="auto"/>
          <w:sz w:val="20"/>
          <w:szCs w:val="20"/>
          <w:u w:color="000000"/>
          <w:lang w:val="en-GB"/>
        </w:rPr>
      </w:pPr>
      <w:r w:rsidRPr="00885FB5">
        <w:rPr>
          <w:rFonts w:ascii="Century Gothic" w:hAnsi="Century Gothic"/>
          <w:color w:val="auto"/>
          <w:sz w:val="20"/>
          <w:szCs w:val="20"/>
          <w:u w:color="000000"/>
          <w:lang w:val="en-GB"/>
        </w:rPr>
        <w:t xml:space="preserve">There was concern that the approved closure of the relevant section of highway is to be, as the decision notice says, “stopped up for the purpose of all traffic” if this was for both vehicles and pedestrians. </w:t>
      </w:r>
    </w:p>
    <w:p w14:paraId="2D336028" w14:textId="77777777" w:rsidR="007002F4" w:rsidRPr="00885FB5" w:rsidRDefault="007002F4" w:rsidP="007002F4">
      <w:pPr>
        <w:pStyle w:val="Default"/>
        <w:spacing w:after="160" w:line="259" w:lineRule="auto"/>
        <w:ind w:left="1134"/>
        <w:rPr>
          <w:rFonts w:ascii="Century Gothic" w:hAnsi="Century Gothic"/>
          <w:color w:val="auto"/>
          <w:sz w:val="20"/>
          <w:szCs w:val="20"/>
          <w:u w:color="000000"/>
          <w:lang w:val="en-GB"/>
        </w:rPr>
      </w:pPr>
      <w:r w:rsidRPr="00885FB5">
        <w:rPr>
          <w:rFonts w:ascii="Century Gothic" w:hAnsi="Century Gothic"/>
          <w:color w:val="auto"/>
          <w:sz w:val="20"/>
          <w:szCs w:val="20"/>
          <w:u w:color="000000"/>
          <w:lang w:val="en-GB"/>
        </w:rPr>
        <w:t xml:space="preserve">Being a statutory consultee, Rocester Parish Council’s response had been that it had “no objection to the formal Stopping Up of the proposed section of Old </w:t>
      </w:r>
      <w:proofErr w:type="spellStart"/>
      <w:r w:rsidRPr="00885FB5">
        <w:rPr>
          <w:rFonts w:ascii="Century Gothic" w:hAnsi="Century Gothic"/>
          <w:color w:val="auto"/>
          <w:sz w:val="20"/>
          <w:szCs w:val="20"/>
          <w:u w:color="000000"/>
          <w:lang w:val="en-GB"/>
        </w:rPr>
        <w:t>Denstone</w:t>
      </w:r>
      <w:proofErr w:type="spellEnd"/>
      <w:r w:rsidRPr="00885FB5">
        <w:rPr>
          <w:rFonts w:ascii="Century Gothic" w:hAnsi="Century Gothic"/>
          <w:color w:val="auto"/>
          <w:sz w:val="20"/>
          <w:szCs w:val="20"/>
          <w:u w:color="000000"/>
          <w:lang w:val="en-GB"/>
        </w:rPr>
        <w:t xml:space="preserve"> Road subject to; </w:t>
      </w:r>
    </w:p>
    <w:p w14:paraId="26FCAA5C" w14:textId="77777777" w:rsidR="007002F4" w:rsidRPr="00885FB5" w:rsidRDefault="007002F4" w:rsidP="007002F4">
      <w:pPr>
        <w:pStyle w:val="Default"/>
        <w:spacing w:after="160" w:line="259" w:lineRule="auto"/>
        <w:ind w:left="1134"/>
        <w:rPr>
          <w:rFonts w:ascii="Century Gothic" w:hAnsi="Century Gothic"/>
          <w:color w:val="auto"/>
          <w:sz w:val="20"/>
          <w:szCs w:val="20"/>
          <w:u w:color="000000"/>
          <w:lang w:val="en-GB"/>
        </w:rPr>
      </w:pPr>
      <w:r w:rsidRPr="00885FB5">
        <w:rPr>
          <w:rFonts w:ascii="Century Gothic" w:hAnsi="Century Gothic"/>
          <w:color w:val="auto"/>
          <w:sz w:val="20"/>
          <w:szCs w:val="20"/>
          <w:u w:color="000000"/>
          <w:lang w:val="en-GB"/>
        </w:rPr>
        <w:t>•</w:t>
      </w:r>
      <w:r w:rsidRPr="00885FB5">
        <w:rPr>
          <w:rFonts w:ascii="Century Gothic" w:hAnsi="Century Gothic"/>
          <w:color w:val="auto"/>
          <w:sz w:val="20"/>
          <w:szCs w:val="20"/>
          <w:u w:color="000000"/>
          <w:lang w:val="en-GB"/>
        </w:rPr>
        <w:tab/>
        <w:t>the footpath being to Adopted Highways standards so no less than two metres wide;</w:t>
      </w:r>
    </w:p>
    <w:p w14:paraId="46205E5E" w14:textId="77777777" w:rsidR="007002F4" w:rsidRPr="00885FB5" w:rsidRDefault="007002F4" w:rsidP="007002F4">
      <w:pPr>
        <w:pStyle w:val="Default"/>
        <w:spacing w:after="160" w:line="259" w:lineRule="auto"/>
        <w:ind w:left="1134"/>
        <w:rPr>
          <w:rFonts w:ascii="Century Gothic" w:hAnsi="Century Gothic"/>
          <w:color w:val="auto"/>
          <w:sz w:val="20"/>
          <w:szCs w:val="20"/>
          <w:u w:color="000000"/>
          <w:lang w:val="en-GB"/>
        </w:rPr>
      </w:pPr>
      <w:r w:rsidRPr="00885FB5">
        <w:rPr>
          <w:rFonts w:ascii="Century Gothic" w:hAnsi="Century Gothic"/>
          <w:color w:val="auto"/>
          <w:sz w:val="20"/>
          <w:szCs w:val="20"/>
          <w:u w:color="000000"/>
          <w:lang w:val="en-GB"/>
        </w:rPr>
        <w:t>•</w:t>
      </w:r>
      <w:r w:rsidRPr="00885FB5">
        <w:rPr>
          <w:rFonts w:ascii="Century Gothic" w:hAnsi="Century Gothic"/>
          <w:color w:val="auto"/>
          <w:sz w:val="20"/>
          <w:szCs w:val="20"/>
          <w:u w:color="000000"/>
          <w:lang w:val="en-GB"/>
        </w:rPr>
        <w:tab/>
        <w:t xml:space="preserve">its being adequately lit during the winter months; and </w:t>
      </w:r>
    </w:p>
    <w:p w14:paraId="62D118E8" w14:textId="77777777" w:rsidR="007002F4" w:rsidRPr="00885FB5" w:rsidRDefault="007002F4" w:rsidP="007002F4">
      <w:pPr>
        <w:pStyle w:val="Default"/>
        <w:spacing w:after="160" w:line="259" w:lineRule="auto"/>
        <w:ind w:left="1134"/>
        <w:rPr>
          <w:rFonts w:ascii="Century Gothic" w:hAnsi="Century Gothic"/>
          <w:color w:val="auto"/>
          <w:sz w:val="20"/>
          <w:szCs w:val="20"/>
          <w:u w:color="000000"/>
          <w:lang w:val="en-GB"/>
        </w:rPr>
      </w:pPr>
      <w:r w:rsidRPr="00885FB5">
        <w:rPr>
          <w:rFonts w:ascii="Century Gothic" w:hAnsi="Century Gothic"/>
          <w:color w:val="auto"/>
          <w:sz w:val="20"/>
          <w:szCs w:val="20"/>
          <w:u w:color="000000"/>
          <w:lang w:val="en-GB"/>
        </w:rPr>
        <w:t>•</w:t>
      </w:r>
      <w:r w:rsidRPr="00885FB5">
        <w:rPr>
          <w:rFonts w:ascii="Century Gothic" w:hAnsi="Century Gothic"/>
          <w:color w:val="auto"/>
          <w:sz w:val="20"/>
          <w:szCs w:val="20"/>
          <w:u w:color="000000"/>
          <w:lang w:val="en-GB"/>
        </w:rPr>
        <w:tab/>
        <w:t>other safety measures being provided to minimise the risk of accidents between pedestrians and vehicles</w:t>
      </w:r>
    </w:p>
    <w:p w14:paraId="1DC4910F" w14:textId="7EAC94F5" w:rsidR="008413E8" w:rsidRPr="007002F4" w:rsidRDefault="007002F4" w:rsidP="007002F4">
      <w:pPr>
        <w:pStyle w:val="Default"/>
        <w:spacing w:before="0" w:after="160" w:line="259" w:lineRule="auto"/>
        <w:ind w:left="1134"/>
        <w:rPr>
          <w:rFonts w:ascii="Century Gothic" w:hAnsi="Century Gothic"/>
          <w:sz w:val="20"/>
          <w:szCs w:val="20"/>
          <w:u w:color="000000"/>
        </w:rPr>
      </w:pPr>
      <w:r w:rsidRPr="00885FB5">
        <w:rPr>
          <w:rFonts w:ascii="Century Gothic" w:hAnsi="Century Gothic"/>
          <w:color w:val="auto"/>
          <w:sz w:val="20"/>
          <w:szCs w:val="20"/>
          <w:u w:color="000000"/>
          <w:lang w:val="en-GB"/>
        </w:rPr>
        <w:t xml:space="preserve">The matters of continued pedestrian access and its illumination are to be taken up with JCB   </w:t>
      </w:r>
    </w:p>
    <w:p w14:paraId="455A4296" w14:textId="40666BA9" w:rsidR="007002F4" w:rsidRDefault="00C60F66" w:rsidP="008413E8">
      <w:pPr>
        <w:pStyle w:val="Default"/>
        <w:spacing w:before="0" w:after="160" w:line="259" w:lineRule="auto"/>
        <w:ind w:left="567" w:hanging="567"/>
        <w:rPr>
          <w:rFonts w:ascii="Century Gothic" w:hAnsi="Century Gothic"/>
          <w:sz w:val="20"/>
          <w:szCs w:val="20"/>
          <w:u w:color="000000"/>
        </w:rPr>
      </w:pPr>
      <w:r>
        <w:rPr>
          <w:rFonts w:ascii="Century Gothic" w:hAnsi="Century Gothic"/>
          <w:sz w:val="20"/>
          <w:szCs w:val="20"/>
          <w:u w:color="000000"/>
        </w:rPr>
        <w:t>20</w:t>
      </w:r>
      <w:r w:rsidR="0011473B">
        <w:rPr>
          <w:rFonts w:ascii="Century Gothic" w:hAnsi="Century Gothic"/>
          <w:sz w:val="20"/>
          <w:szCs w:val="20"/>
          <w:u w:color="000000"/>
        </w:rPr>
        <w:t>2</w:t>
      </w:r>
      <w:r>
        <w:rPr>
          <w:rFonts w:ascii="Century Gothic" w:hAnsi="Century Gothic"/>
          <w:sz w:val="20"/>
          <w:szCs w:val="20"/>
          <w:u w:color="000000"/>
        </w:rPr>
        <w:t>.</w:t>
      </w:r>
      <w:r w:rsidR="004F626C">
        <w:rPr>
          <w:rFonts w:ascii="Century Gothic" w:hAnsi="Century Gothic"/>
          <w:sz w:val="20"/>
          <w:szCs w:val="20"/>
          <w:u w:color="000000"/>
        </w:rPr>
        <w:t xml:space="preserve"> </w:t>
      </w:r>
      <w:r w:rsidR="008413E8">
        <w:rPr>
          <w:rFonts w:ascii="Century Gothic" w:hAnsi="Century Gothic"/>
          <w:sz w:val="20"/>
          <w:szCs w:val="20"/>
          <w:u w:color="000000"/>
        </w:rPr>
        <w:tab/>
      </w:r>
      <w:r w:rsidR="00154DCE" w:rsidRPr="008413E8">
        <w:rPr>
          <w:rFonts w:ascii="Century Gothic" w:hAnsi="Century Gothic"/>
          <w:b/>
          <w:bCs/>
          <w:sz w:val="20"/>
          <w:szCs w:val="20"/>
          <w:u w:color="000000"/>
        </w:rPr>
        <w:t>F+GWG</w:t>
      </w:r>
      <w:r w:rsidR="007002F4">
        <w:rPr>
          <w:rFonts w:ascii="Century Gothic" w:hAnsi="Century Gothic"/>
          <w:b/>
          <w:bCs/>
          <w:sz w:val="20"/>
          <w:szCs w:val="20"/>
          <w:u w:color="000000"/>
        </w:rPr>
        <w:t xml:space="preserve"> </w:t>
      </w:r>
      <w:r w:rsidR="00154DCE" w:rsidRPr="008413E8">
        <w:rPr>
          <w:rFonts w:ascii="Century Gothic" w:hAnsi="Century Gothic"/>
          <w:b/>
          <w:bCs/>
          <w:sz w:val="20"/>
          <w:szCs w:val="20"/>
          <w:u w:color="000000"/>
        </w:rPr>
        <w:t>Report</w:t>
      </w:r>
      <w:r w:rsidR="00DF63DA">
        <w:rPr>
          <w:rFonts w:ascii="Century Gothic" w:hAnsi="Century Gothic"/>
          <w:sz w:val="20"/>
          <w:szCs w:val="20"/>
          <w:u w:color="000000"/>
        </w:rPr>
        <w:t xml:space="preserve"> </w:t>
      </w:r>
    </w:p>
    <w:p w14:paraId="590D3337" w14:textId="77777777" w:rsidR="007002F4" w:rsidRPr="00885FB5" w:rsidRDefault="007002F4" w:rsidP="007002F4">
      <w:pPr>
        <w:spacing w:after="160"/>
        <w:ind w:left="567"/>
        <w:jc w:val="both"/>
        <w:rPr>
          <w:rFonts w:ascii="Century Gothic" w:hAnsi="Century Gothic"/>
          <w:i/>
          <w:iCs/>
          <w:sz w:val="20"/>
          <w:szCs w:val="20"/>
          <w:u w:color="000000"/>
        </w:rPr>
      </w:pPr>
      <w:r w:rsidRPr="00885FB5">
        <w:rPr>
          <w:rFonts w:ascii="Century Gothic" w:hAnsi="Century Gothic"/>
          <w:sz w:val="20"/>
          <w:szCs w:val="20"/>
          <w:u w:color="000000"/>
        </w:rPr>
        <w:t xml:space="preserve">Progression of the Clerks’ contract and compliance with Standing Orders and Financial Regulations will be on the </w:t>
      </w:r>
      <w:proofErr w:type="gramStart"/>
      <w:r w:rsidRPr="00885FB5">
        <w:rPr>
          <w:rFonts w:ascii="Century Gothic" w:hAnsi="Century Gothic"/>
          <w:sz w:val="20"/>
          <w:szCs w:val="20"/>
          <w:u w:color="000000"/>
        </w:rPr>
        <w:t>Agenda</w:t>
      </w:r>
      <w:proofErr w:type="gramEnd"/>
      <w:r w:rsidRPr="00885FB5">
        <w:rPr>
          <w:rFonts w:ascii="Century Gothic" w:hAnsi="Century Gothic"/>
          <w:sz w:val="20"/>
          <w:szCs w:val="20"/>
          <w:u w:color="000000"/>
        </w:rPr>
        <w:t xml:space="preserve"> for the next F+GWG meeting to be held on Friday 10 October in the Community Centre between 1 pm and 3pm</w:t>
      </w:r>
      <w:r w:rsidRPr="00885FB5">
        <w:rPr>
          <w:rFonts w:ascii="Century Gothic" w:hAnsi="Century Gothic"/>
          <w:i/>
          <w:iCs/>
          <w:sz w:val="20"/>
          <w:szCs w:val="20"/>
          <w:u w:color="000000"/>
        </w:rPr>
        <w:t>.</w:t>
      </w:r>
    </w:p>
    <w:p w14:paraId="7C295E89" w14:textId="343D0B30" w:rsidR="00F70C48" w:rsidRPr="00885FB5" w:rsidRDefault="00C60F66" w:rsidP="007002F4">
      <w:pPr>
        <w:pStyle w:val="Default"/>
        <w:spacing w:before="0" w:after="160" w:line="259" w:lineRule="auto"/>
        <w:ind w:left="567" w:hanging="567"/>
        <w:rPr>
          <w:rFonts w:ascii="Century Gothic" w:hAnsi="Century Gothic"/>
          <w:b/>
          <w:bCs/>
          <w:color w:val="auto"/>
          <w:sz w:val="20"/>
          <w:szCs w:val="20"/>
          <w:u w:color="000000"/>
        </w:rPr>
      </w:pPr>
      <w:r w:rsidRPr="00885FB5">
        <w:rPr>
          <w:rFonts w:ascii="Century Gothic" w:hAnsi="Century Gothic"/>
          <w:color w:val="auto"/>
          <w:sz w:val="20"/>
          <w:szCs w:val="20"/>
          <w:u w:color="000000"/>
        </w:rPr>
        <w:t>20</w:t>
      </w:r>
      <w:r w:rsidR="0011473B" w:rsidRPr="00885FB5">
        <w:rPr>
          <w:rFonts w:ascii="Century Gothic" w:hAnsi="Century Gothic"/>
          <w:color w:val="auto"/>
          <w:sz w:val="20"/>
          <w:szCs w:val="20"/>
          <w:u w:color="000000"/>
        </w:rPr>
        <w:t>3</w:t>
      </w:r>
      <w:r w:rsidR="00603C8E" w:rsidRPr="00885FB5">
        <w:rPr>
          <w:rFonts w:ascii="Century Gothic" w:hAnsi="Century Gothic"/>
          <w:color w:val="auto"/>
          <w:sz w:val="20"/>
          <w:szCs w:val="20"/>
          <w:u w:color="000000"/>
        </w:rPr>
        <w:t>.</w:t>
      </w:r>
      <w:r w:rsidR="00DB1F42" w:rsidRPr="00885FB5">
        <w:rPr>
          <w:rFonts w:ascii="Century Gothic" w:hAnsi="Century Gothic"/>
          <w:color w:val="auto"/>
          <w:sz w:val="20"/>
          <w:szCs w:val="20"/>
          <w:u w:color="000000"/>
        </w:rPr>
        <w:t xml:space="preserve"> </w:t>
      </w:r>
      <w:r w:rsidR="008413E8" w:rsidRPr="00885FB5">
        <w:rPr>
          <w:rFonts w:ascii="Century Gothic" w:hAnsi="Century Gothic"/>
          <w:color w:val="auto"/>
          <w:sz w:val="20"/>
          <w:szCs w:val="20"/>
          <w:u w:color="000000"/>
        </w:rPr>
        <w:tab/>
      </w:r>
      <w:r w:rsidR="008413E8" w:rsidRPr="00885FB5">
        <w:rPr>
          <w:rFonts w:ascii="Century Gothic" w:hAnsi="Century Gothic"/>
          <w:b/>
          <w:bCs/>
          <w:color w:val="auto"/>
          <w:sz w:val="20"/>
          <w:szCs w:val="20"/>
          <w:u w:color="000000"/>
        </w:rPr>
        <w:t>R</w:t>
      </w:r>
      <w:r w:rsidR="002B499E" w:rsidRPr="00885FB5">
        <w:rPr>
          <w:rFonts w:ascii="Century Gothic" w:hAnsi="Century Gothic"/>
          <w:b/>
          <w:bCs/>
          <w:color w:val="auto"/>
          <w:sz w:val="20"/>
          <w:szCs w:val="20"/>
          <w:u w:color="000000"/>
        </w:rPr>
        <w:t xml:space="preserve">eports from District and County </w:t>
      </w:r>
      <w:proofErr w:type="spellStart"/>
      <w:r w:rsidR="002B499E" w:rsidRPr="00885FB5">
        <w:rPr>
          <w:rFonts w:ascii="Century Gothic" w:hAnsi="Century Gothic"/>
          <w:b/>
          <w:bCs/>
          <w:color w:val="auto"/>
          <w:sz w:val="20"/>
          <w:szCs w:val="20"/>
          <w:u w:color="000000"/>
        </w:rPr>
        <w:t>Councillors</w:t>
      </w:r>
      <w:proofErr w:type="spellEnd"/>
    </w:p>
    <w:p w14:paraId="75065D6C" w14:textId="5DB31AA2" w:rsidR="00831EC0" w:rsidRPr="00F73EB8" w:rsidRDefault="009C1763" w:rsidP="00F70C48">
      <w:pPr>
        <w:pStyle w:val="Default"/>
        <w:spacing w:before="0" w:after="160" w:line="259" w:lineRule="auto"/>
        <w:ind w:left="567"/>
        <w:rPr>
          <w:rFonts w:ascii="Century Gothic" w:hAnsi="Century Gothic"/>
          <w:color w:val="auto"/>
          <w:sz w:val="20"/>
          <w:szCs w:val="20"/>
          <w:u w:color="000000"/>
        </w:rPr>
      </w:pPr>
      <w:r w:rsidRPr="00F73EB8">
        <w:rPr>
          <w:rFonts w:ascii="Century Gothic" w:hAnsi="Century Gothic"/>
          <w:color w:val="auto"/>
          <w:sz w:val="20"/>
          <w:szCs w:val="20"/>
          <w:u w:color="000000"/>
        </w:rPr>
        <w:t xml:space="preserve">District </w:t>
      </w:r>
      <w:proofErr w:type="gramStart"/>
      <w:r w:rsidRPr="00F73EB8">
        <w:rPr>
          <w:rFonts w:ascii="Century Gothic" w:hAnsi="Century Gothic"/>
          <w:color w:val="auto"/>
          <w:sz w:val="20"/>
          <w:szCs w:val="20"/>
          <w:u w:color="000000"/>
        </w:rPr>
        <w:t>Council :</w:t>
      </w:r>
      <w:proofErr w:type="gramEnd"/>
      <w:r w:rsidRPr="00F73EB8">
        <w:rPr>
          <w:rFonts w:ascii="Century Gothic" w:hAnsi="Century Gothic"/>
          <w:color w:val="auto"/>
          <w:sz w:val="20"/>
          <w:szCs w:val="20"/>
          <w:u w:color="000000"/>
        </w:rPr>
        <w:t xml:space="preserve"> </w:t>
      </w:r>
      <w:r w:rsidR="00442715" w:rsidRPr="00F73EB8">
        <w:rPr>
          <w:rFonts w:ascii="Century Gothic" w:hAnsi="Century Gothic"/>
          <w:color w:val="auto"/>
          <w:sz w:val="20"/>
          <w:szCs w:val="20"/>
          <w:u w:color="000000"/>
        </w:rPr>
        <w:t>No</w:t>
      </w:r>
      <w:r w:rsidRPr="00F73EB8">
        <w:rPr>
          <w:rFonts w:ascii="Century Gothic" w:hAnsi="Century Gothic"/>
          <w:color w:val="auto"/>
          <w:sz w:val="20"/>
          <w:szCs w:val="20"/>
          <w:u w:color="000000"/>
        </w:rPr>
        <w:t xml:space="preserve"> report </w:t>
      </w:r>
      <w:r w:rsidR="006F47CA" w:rsidRPr="00F73EB8">
        <w:rPr>
          <w:rFonts w:ascii="Century Gothic" w:hAnsi="Century Gothic"/>
          <w:color w:val="auto"/>
          <w:sz w:val="20"/>
          <w:szCs w:val="20"/>
          <w:u w:color="000000"/>
        </w:rPr>
        <w:t>re</w:t>
      </w:r>
      <w:r w:rsidR="00760172" w:rsidRPr="00F73EB8">
        <w:rPr>
          <w:rFonts w:ascii="Century Gothic" w:hAnsi="Century Gothic"/>
          <w:color w:val="auto"/>
          <w:sz w:val="20"/>
          <w:szCs w:val="20"/>
          <w:u w:color="000000"/>
        </w:rPr>
        <w:t>ceived</w:t>
      </w:r>
      <w:r w:rsidR="00F70C48" w:rsidRPr="00F73EB8">
        <w:rPr>
          <w:rFonts w:ascii="Century Gothic" w:hAnsi="Century Gothic"/>
          <w:color w:val="auto"/>
          <w:sz w:val="20"/>
          <w:szCs w:val="20"/>
          <w:u w:color="000000"/>
        </w:rPr>
        <w:t xml:space="preserve"> </w:t>
      </w:r>
      <w:r w:rsidR="006F47CA" w:rsidRPr="00F73EB8">
        <w:rPr>
          <w:rFonts w:ascii="Century Gothic" w:hAnsi="Century Gothic"/>
          <w:color w:val="auto"/>
          <w:sz w:val="20"/>
          <w:szCs w:val="20"/>
          <w:u w:color="000000"/>
        </w:rPr>
        <w:t xml:space="preserve">but </w:t>
      </w:r>
      <w:r w:rsidR="00F70C48" w:rsidRPr="00F73EB8">
        <w:rPr>
          <w:rFonts w:ascii="Century Gothic" w:hAnsi="Century Gothic"/>
          <w:color w:val="auto"/>
          <w:sz w:val="20"/>
          <w:szCs w:val="20"/>
          <w:u w:color="000000"/>
        </w:rPr>
        <w:t>Cllr S. Sankey</w:t>
      </w:r>
      <w:r w:rsidR="006F47CA" w:rsidRPr="00F73EB8">
        <w:rPr>
          <w:rFonts w:ascii="Century Gothic" w:hAnsi="Century Gothic"/>
          <w:color w:val="auto"/>
          <w:sz w:val="20"/>
          <w:szCs w:val="20"/>
          <w:u w:color="000000"/>
        </w:rPr>
        <w:t xml:space="preserve"> had sent his apologies</w:t>
      </w:r>
    </w:p>
    <w:p w14:paraId="3BED1C71" w14:textId="6F42D07D" w:rsidR="009C1763" w:rsidRPr="00F73EB8" w:rsidRDefault="006F47CA" w:rsidP="009C1763">
      <w:pPr>
        <w:pStyle w:val="Default"/>
        <w:spacing w:before="0" w:line="240" w:lineRule="auto"/>
        <w:ind w:left="567"/>
        <w:jc w:val="both"/>
        <w:rPr>
          <w:rFonts w:ascii="Century Gothic" w:hAnsi="Century Gothic"/>
          <w:color w:val="auto"/>
          <w:sz w:val="20"/>
          <w:szCs w:val="20"/>
          <w:u w:color="000000"/>
        </w:rPr>
      </w:pPr>
      <w:r w:rsidRPr="00F73EB8">
        <w:rPr>
          <w:rFonts w:ascii="Century Gothic" w:hAnsi="Century Gothic"/>
          <w:color w:val="auto"/>
          <w:sz w:val="20"/>
          <w:szCs w:val="20"/>
          <w:u w:color="000000"/>
        </w:rPr>
        <w:t xml:space="preserve">County </w:t>
      </w:r>
      <w:proofErr w:type="gramStart"/>
      <w:r w:rsidRPr="00F73EB8">
        <w:rPr>
          <w:rFonts w:ascii="Century Gothic" w:hAnsi="Century Gothic"/>
          <w:color w:val="auto"/>
          <w:sz w:val="20"/>
          <w:szCs w:val="20"/>
          <w:u w:color="000000"/>
        </w:rPr>
        <w:t>Council :</w:t>
      </w:r>
      <w:proofErr w:type="gramEnd"/>
      <w:r w:rsidRPr="00F73EB8">
        <w:rPr>
          <w:rFonts w:ascii="Century Gothic" w:hAnsi="Century Gothic"/>
          <w:color w:val="auto"/>
          <w:sz w:val="20"/>
          <w:szCs w:val="20"/>
          <w:u w:color="000000"/>
        </w:rPr>
        <w:t xml:space="preserve"> </w:t>
      </w:r>
      <w:r w:rsidR="009C1763" w:rsidRPr="00F73EB8">
        <w:rPr>
          <w:rFonts w:ascii="Century Gothic" w:hAnsi="Century Gothic"/>
          <w:color w:val="auto"/>
          <w:sz w:val="20"/>
          <w:szCs w:val="20"/>
          <w:u w:color="000000"/>
        </w:rPr>
        <w:t>Cllr Gary Hales attended, gave a verbal report on the following topics and answered questions thereon.</w:t>
      </w:r>
    </w:p>
    <w:p w14:paraId="1268F45E" w14:textId="7E1C75D2" w:rsidR="009C1763" w:rsidRPr="00F73EB8" w:rsidRDefault="009C1763" w:rsidP="009C1763">
      <w:pPr>
        <w:pStyle w:val="Default"/>
        <w:numPr>
          <w:ilvl w:val="0"/>
          <w:numId w:val="17"/>
        </w:numPr>
        <w:spacing w:before="0" w:line="240" w:lineRule="auto"/>
        <w:ind w:left="1134" w:hanging="567"/>
        <w:jc w:val="both"/>
        <w:rPr>
          <w:rFonts w:ascii="Century Gothic" w:hAnsi="Century Gothic"/>
          <w:color w:val="auto"/>
          <w:sz w:val="20"/>
          <w:szCs w:val="20"/>
          <w:u w:color="000000"/>
        </w:rPr>
      </w:pPr>
      <w:r w:rsidRPr="00F73EB8">
        <w:rPr>
          <w:rFonts w:ascii="Century Gothic" w:hAnsi="Century Gothic"/>
          <w:color w:val="auto"/>
          <w:sz w:val="20"/>
          <w:szCs w:val="20"/>
          <w:u w:color="000000"/>
        </w:rPr>
        <w:t xml:space="preserve">Local Government </w:t>
      </w:r>
      <w:proofErr w:type="spellStart"/>
      <w:r w:rsidRPr="00F73EB8">
        <w:rPr>
          <w:rFonts w:ascii="Century Gothic" w:hAnsi="Century Gothic"/>
          <w:color w:val="auto"/>
          <w:sz w:val="20"/>
          <w:szCs w:val="20"/>
          <w:u w:color="000000"/>
        </w:rPr>
        <w:t>Reorganisation</w:t>
      </w:r>
      <w:proofErr w:type="spellEnd"/>
      <w:r w:rsidRPr="00F73EB8">
        <w:rPr>
          <w:rFonts w:ascii="Century Gothic" w:hAnsi="Century Gothic"/>
          <w:color w:val="auto"/>
          <w:sz w:val="20"/>
          <w:szCs w:val="20"/>
          <w:u w:color="000000"/>
        </w:rPr>
        <w:t xml:space="preserve"> – The reform Party would like the present County </w:t>
      </w:r>
      <w:r w:rsidR="006F47CA" w:rsidRPr="00F73EB8">
        <w:rPr>
          <w:rFonts w:ascii="Century Gothic" w:hAnsi="Century Gothic"/>
          <w:color w:val="auto"/>
          <w:sz w:val="20"/>
          <w:szCs w:val="20"/>
          <w:u w:color="000000"/>
        </w:rPr>
        <w:t>b</w:t>
      </w:r>
      <w:r w:rsidRPr="00F73EB8">
        <w:rPr>
          <w:rFonts w:ascii="Century Gothic" w:hAnsi="Century Gothic"/>
          <w:color w:val="auto"/>
          <w:sz w:val="20"/>
          <w:szCs w:val="20"/>
          <w:u w:color="000000"/>
        </w:rPr>
        <w:t xml:space="preserve">oundary to remain the same but if a split were needed, it should be done from a business point of view and income potential for the new unitary councils. This would result in an east – west split with Stoke-on-Trent being part of the eastern section.  Preferred option had to be submitted in November with elections held in the following June/July for the shadow councils. Since these would run in parallel with the existing councils during the transition period, bringing the additional expense of dual governance. </w:t>
      </w:r>
    </w:p>
    <w:p w14:paraId="5F738167" w14:textId="77777777" w:rsidR="009C1763" w:rsidRPr="00F73EB8" w:rsidRDefault="009C1763" w:rsidP="009C1763">
      <w:pPr>
        <w:pStyle w:val="Default"/>
        <w:numPr>
          <w:ilvl w:val="0"/>
          <w:numId w:val="17"/>
        </w:numPr>
        <w:spacing w:before="0" w:line="240" w:lineRule="auto"/>
        <w:ind w:left="1134" w:hanging="567"/>
        <w:jc w:val="both"/>
        <w:rPr>
          <w:rFonts w:ascii="Century Gothic" w:hAnsi="Century Gothic"/>
          <w:color w:val="auto"/>
          <w:sz w:val="20"/>
          <w:szCs w:val="20"/>
          <w:u w:color="000000"/>
        </w:rPr>
      </w:pPr>
      <w:r w:rsidRPr="00F73EB8">
        <w:rPr>
          <w:rFonts w:ascii="Century Gothic" w:hAnsi="Century Gothic"/>
          <w:color w:val="auto"/>
          <w:sz w:val="20"/>
          <w:szCs w:val="20"/>
          <w:u w:color="000000"/>
        </w:rPr>
        <w:lastRenderedPageBreak/>
        <w:t xml:space="preserve">Council Tax – A 5% uplift was to be expected and failure to do so would bring funding penalties. </w:t>
      </w:r>
    </w:p>
    <w:p w14:paraId="6D3842A7" w14:textId="77777777" w:rsidR="009C1763" w:rsidRPr="00F73EB8" w:rsidRDefault="009C1763" w:rsidP="009C1763">
      <w:pPr>
        <w:pStyle w:val="Default"/>
        <w:numPr>
          <w:ilvl w:val="0"/>
          <w:numId w:val="17"/>
        </w:numPr>
        <w:spacing w:before="0" w:line="240" w:lineRule="auto"/>
        <w:ind w:left="1134" w:hanging="567"/>
        <w:jc w:val="both"/>
        <w:rPr>
          <w:rFonts w:ascii="Century Gothic" w:hAnsi="Century Gothic"/>
          <w:color w:val="auto"/>
          <w:sz w:val="20"/>
          <w:szCs w:val="20"/>
          <w:u w:color="000000"/>
        </w:rPr>
      </w:pPr>
      <w:r w:rsidRPr="00F73EB8">
        <w:rPr>
          <w:rFonts w:ascii="Century Gothic" w:hAnsi="Century Gothic"/>
          <w:color w:val="auto"/>
          <w:sz w:val="20"/>
          <w:szCs w:val="20"/>
          <w:u w:color="000000"/>
        </w:rPr>
        <w:t xml:space="preserve">Council savings – These are a top priority for SCC for the Reform Party which now controlled SCC and particular attention was being given to the monitoring of the performances of both staff and contractors. </w:t>
      </w:r>
    </w:p>
    <w:p w14:paraId="2261F2A3" w14:textId="77777777" w:rsidR="009C1763" w:rsidRPr="00F73EB8" w:rsidRDefault="009C1763" w:rsidP="009C1763">
      <w:pPr>
        <w:pStyle w:val="Default"/>
        <w:numPr>
          <w:ilvl w:val="0"/>
          <w:numId w:val="17"/>
        </w:numPr>
        <w:spacing w:before="0" w:line="240" w:lineRule="auto"/>
        <w:ind w:left="1134" w:hanging="567"/>
        <w:jc w:val="both"/>
        <w:rPr>
          <w:rFonts w:ascii="Century Gothic" w:hAnsi="Century Gothic"/>
          <w:color w:val="auto"/>
          <w:sz w:val="20"/>
          <w:szCs w:val="20"/>
          <w:u w:color="000000"/>
        </w:rPr>
      </w:pPr>
      <w:r w:rsidRPr="00F73EB8">
        <w:rPr>
          <w:rFonts w:ascii="Century Gothic" w:hAnsi="Century Gothic"/>
          <w:color w:val="auto"/>
          <w:sz w:val="20"/>
          <w:szCs w:val="20"/>
          <w:u w:color="000000"/>
        </w:rPr>
        <w:t xml:space="preserve">Future reporting – RPC </w:t>
      </w:r>
      <w:proofErr w:type="spellStart"/>
      <w:r w:rsidRPr="00F73EB8">
        <w:rPr>
          <w:rFonts w:ascii="Century Gothic" w:hAnsi="Century Gothic"/>
          <w:color w:val="auto"/>
          <w:sz w:val="20"/>
          <w:szCs w:val="20"/>
          <w:u w:color="000000"/>
        </w:rPr>
        <w:t>recognised</w:t>
      </w:r>
      <w:proofErr w:type="spellEnd"/>
      <w:r w:rsidRPr="00F73EB8">
        <w:rPr>
          <w:rFonts w:ascii="Century Gothic" w:hAnsi="Century Gothic"/>
          <w:color w:val="auto"/>
          <w:sz w:val="20"/>
          <w:szCs w:val="20"/>
          <w:u w:color="000000"/>
        </w:rPr>
        <w:t xml:space="preserve"> that Cllr Hales could not attend all parish council meetings but suggested that a simple A4 newsletter should be sent to parish councils to inform them of the latest developments on county-wide and local issues. Cllr Hales said that SCC now made more use of social media and its website, it was pointed out that not everyone used or had access to such media. </w:t>
      </w:r>
    </w:p>
    <w:p w14:paraId="22A61555" w14:textId="77777777" w:rsidR="009C1763" w:rsidRPr="00F73EB8" w:rsidRDefault="009C1763" w:rsidP="009C1763">
      <w:pPr>
        <w:pStyle w:val="Default"/>
        <w:numPr>
          <w:ilvl w:val="0"/>
          <w:numId w:val="17"/>
        </w:numPr>
        <w:spacing w:before="0" w:line="240" w:lineRule="auto"/>
        <w:ind w:left="1134" w:hanging="567"/>
        <w:jc w:val="both"/>
        <w:rPr>
          <w:rFonts w:ascii="Century Gothic" w:hAnsi="Century Gothic"/>
          <w:color w:val="auto"/>
          <w:sz w:val="20"/>
          <w:szCs w:val="20"/>
          <w:u w:color="000000"/>
        </w:rPr>
      </w:pPr>
      <w:r w:rsidRPr="00F73EB8">
        <w:rPr>
          <w:rFonts w:ascii="Century Gothic" w:hAnsi="Century Gothic"/>
          <w:color w:val="auto"/>
          <w:sz w:val="20"/>
          <w:szCs w:val="20"/>
          <w:u w:color="000000"/>
        </w:rPr>
        <w:t>Funding for parish councils – SCC still has some funding available for community projects subject to their uses being possible by most persons.</w:t>
      </w:r>
    </w:p>
    <w:p w14:paraId="588D279B" w14:textId="77777777" w:rsidR="009C1763" w:rsidRPr="00F73EB8" w:rsidRDefault="009C1763" w:rsidP="009C1763">
      <w:pPr>
        <w:pStyle w:val="Default"/>
        <w:numPr>
          <w:ilvl w:val="0"/>
          <w:numId w:val="17"/>
        </w:numPr>
        <w:spacing w:before="0" w:after="160" w:line="240" w:lineRule="auto"/>
        <w:ind w:left="1134" w:hanging="567"/>
        <w:jc w:val="both"/>
        <w:rPr>
          <w:rFonts w:ascii="Century Gothic" w:hAnsi="Century Gothic"/>
          <w:color w:val="auto"/>
          <w:sz w:val="20"/>
          <w:szCs w:val="20"/>
          <w:u w:color="000000"/>
        </w:rPr>
      </w:pPr>
      <w:r w:rsidRPr="00F73EB8">
        <w:rPr>
          <w:rFonts w:ascii="Century Gothic" w:hAnsi="Century Gothic"/>
          <w:color w:val="auto"/>
          <w:sz w:val="20"/>
          <w:szCs w:val="20"/>
          <w:u w:color="000000"/>
        </w:rPr>
        <w:t xml:space="preserve">Having found this visit very informative, Cllr Hales hoped to attend the next RPC meeting on 3 November and may bring accompanied by another SCC </w:t>
      </w:r>
      <w:proofErr w:type="spellStart"/>
      <w:r w:rsidRPr="00F73EB8">
        <w:rPr>
          <w:rFonts w:ascii="Century Gothic" w:hAnsi="Century Gothic"/>
          <w:color w:val="auto"/>
          <w:sz w:val="20"/>
          <w:szCs w:val="20"/>
          <w:u w:color="000000"/>
        </w:rPr>
        <w:t>councillor</w:t>
      </w:r>
      <w:proofErr w:type="spellEnd"/>
      <w:r w:rsidRPr="00F73EB8">
        <w:rPr>
          <w:rFonts w:ascii="Century Gothic" w:hAnsi="Century Gothic"/>
          <w:color w:val="auto"/>
          <w:sz w:val="20"/>
          <w:szCs w:val="20"/>
          <w:u w:color="000000"/>
        </w:rPr>
        <w:t xml:space="preserve"> with particular Highways responsibilities. </w:t>
      </w:r>
    </w:p>
    <w:p w14:paraId="1AB0428A" w14:textId="77777777" w:rsidR="002D4195" w:rsidRDefault="00C60F66" w:rsidP="002D4195">
      <w:pPr>
        <w:pStyle w:val="Default"/>
        <w:spacing w:before="0" w:line="259" w:lineRule="auto"/>
        <w:ind w:left="567" w:hanging="567"/>
        <w:rPr>
          <w:rFonts w:ascii="Century Gothic" w:hAnsi="Century Gothic"/>
          <w:sz w:val="20"/>
          <w:szCs w:val="20"/>
          <w:u w:color="000000"/>
        </w:rPr>
      </w:pPr>
      <w:r>
        <w:rPr>
          <w:rFonts w:ascii="Century Gothic" w:hAnsi="Century Gothic"/>
          <w:sz w:val="20"/>
          <w:szCs w:val="20"/>
          <w:u w:color="000000"/>
        </w:rPr>
        <w:t>20</w:t>
      </w:r>
      <w:r w:rsidR="0011473B">
        <w:rPr>
          <w:rFonts w:ascii="Century Gothic" w:hAnsi="Century Gothic"/>
          <w:sz w:val="20"/>
          <w:szCs w:val="20"/>
          <w:u w:color="000000"/>
        </w:rPr>
        <w:t>4</w:t>
      </w:r>
      <w:r w:rsidR="00733C46">
        <w:rPr>
          <w:rFonts w:ascii="Century Gothic" w:hAnsi="Century Gothic"/>
          <w:sz w:val="20"/>
          <w:szCs w:val="20"/>
          <w:u w:color="000000"/>
        </w:rPr>
        <w:t>.</w:t>
      </w:r>
      <w:r w:rsidR="00DB1F42">
        <w:rPr>
          <w:rFonts w:ascii="Century Gothic" w:hAnsi="Century Gothic"/>
          <w:sz w:val="20"/>
          <w:szCs w:val="20"/>
          <w:u w:color="000000"/>
        </w:rPr>
        <w:t xml:space="preserve"> </w:t>
      </w:r>
      <w:r w:rsidR="008413E8">
        <w:rPr>
          <w:rFonts w:ascii="Century Gothic" w:hAnsi="Century Gothic"/>
          <w:sz w:val="20"/>
          <w:szCs w:val="20"/>
          <w:u w:color="000000"/>
        </w:rPr>
        <w:tab/>
      </w:r>
      <w:r w:rsidR="00306AC6" w:rsidRPr="002D4195">
        <w:rPr>
          <w:rFonts w:ascii="Century Gothic" w:hAnsi="Century Gothic"/>
          <w:b/>
          <w:bCs/>
          <w:sz w:val="20"/>
          <w:szCs w:val="20"/>
          <w:u w:color="000000"/>
        </w:rPr>
        <w:t>Village Hall Car Parking</w:t>
      </w:r>
      <w:r w:rsidR="000C4999">
        <w:rPr>
          <w:rFonts w:ascii="Century Gothic" w:hAnsi="Century Gothic"/>
          <w:sz w:val="20"/>
          <w:szCs w:val="20"/>
          <w:u w:color="000000"/>
        </w:rPr>
        <w:t xml:space="preserve"> </w:t>
      </w:r>
    </w:p>
    <w:p w14:paraId="3D37E95F" w14:textId="469A10A1" w:rsidR="009C1763" w:rsidRPr="00885FB5" w:rsidRDefault="002D4195" w:rsidP="006F47CA">
      <w:pPr>
        <w:pStyle w:val="Default"/>
        <w:numPr>
          <w:ilvl w:val="0"/>
          <w:numId w:val="16"/>
        </w:numPr>
        <w:spacing w:before="0" w:after="160" w:line="240" w:lineRule="auto"/>
        <w:ind w:left="1134" w:hanging="567"/>
        <w:jc w:val="both"/>
        <w:rPr>
          <w:rFonts w:ascii="Century Gothic" w:hAnsi="Century Gothic"/>
          <w:color w:val="auto"/>
          <w:sz w:val="20"/>
          <w:szCs w:val="20"/>
          <w:u w:color="000000"/>
        </w:rPr>
      </w:pPr>
      <w:r w:rsidRPr="00885FB5">
        <w:rPr>
          <w:rFonts w:ascii="Century Gothic" w:hAnsi="Century Gothic"/>
          <w:color w:val="auto"/>
          <w:sz w:val="20"/>
          <w:szCs w:val="20"/>
          <w:u w:color="000000"/>
        </w:rPr>
        <w:t>SCC Cllr</w:t>
      </w:r>
      <w:r w:rsidR="0083617C" w:rsidRPr="00885FB5">
        <w:rPr>
          <w:rFonts w:ascii="Century Gothic" w:hAnsi="Century Gothic"/>
          <w:color w:val="auto"/>
          <w:sz w:val="20"/>
          <w:szCs w:val="20"/>
          <w:u w:color="000000"/>
        </w:rPr>
        <w:t xml:space="preserve"> </w:t>
      </w:r>
      <w:r w:rsidR="007A7DF3" w:rsidRPr="00885FB5">
        <w:rPr>
          <w:rFonts w:ascii="Century Gothic" w:hAnsi="Century Gothic"/>
          <w:color w:val="auto"/>
          <w:sz w:val="20"/>
          <w:szCs w:val="20"/>
          <w:u w:color="000000"/>
        </w:rPr>
        <w:t xml:space="preserve">Gary </w:t>
      </w:r>
      <w:r w:rsidR="006E43B0" w:rsidRPr="00885FB5">
        <w:rPr>
          <w:rFonts w:ascii="Century Gothic" w:hAnsi="Century Gothic"/>
          <w:color w:val="auto"/>
          <w:sz w:val="20"/>
          <w:szCs w:val="20"/>
          <w:u w:color="000000"/>
        </w:rPr>
        <w:t xml:space="preserve">Hales </w:t>
      </w:r>
      <w:r w:rsidR="007924CC" w:rsidRPr="00885FB5">
        <w:rPr>
          <w:rFonts w:ascii="Century Gothic" w:hAnsi="Century Gothic"/>
          <w:color w:val="auto"/>
          <w:sz w:val="20"/>
          <w:szCs w:val="20"/>
          <w:u w:color="000000"/>
        </w:rPr>
        <w:t xml:space="preserve">attended the meeting to discuss </w:t>
      </w:r>
      <w:r w:rsidR="003C6CD3" w:rsidRPr="00885FB5">
        <w:rPr>
          <w:rFonts w:ascii="Century Gothic" w:hAnsi="Century Gothic"/>
          <w:color w:val="auto"/>
          <w:sz w:val="20"/>
          <w:szCs w:val="20"/>
          <w:u w:color="000000"/>
        </w:rPr>
        <w:t xml:space="preserve">the parking issues </w:t>
      </w:r>
      <w:r w:rsidR="009C1763" w:rsidRPr="00885FB5">
        <w:rPr>
          <w:rFonts w:ascii="Century Gothic" w:hAnsi="Century Gothic"/>
          <w:color w:val="auto"/>
          <w:sz w:val="20"/>
          <w:szCs w:val="20"/>
          <w:u w:color="000000"/>
        </w:rPr>
        <w:t xml:space="preserve">within the Community Centre’s private car park and the village in general, not the least being that by JCB workers at the expense of residents whose properties had no on-site parking facilities.  A parking review would cost some £300 to </w:t>
      </w:r>
      <w:proofErr w:type="gramStart"/>
      <w:r w:rsidR="009C1763" w:rsidRPr="00885FB5">
        <w:rPr>
          <w:rFonts w:ascii="Century Gothic" w:hAnsi="Century Gothic"/>
          <w:color w:val="auto"/>
          <w:sz w:val="20"/>
          <w:szCs w:val="20"/>
          <w:u w:color="000000"/>
        </w:rPr>
        <w:t>4000 .</w:t>
      </w:r>
      <w:proofErr w:type="gramEnd"/>
    </w:p>
    <w:p w14:paraId="23BBA393" w14:textId="707A439C" w:rsidR="009C1763" w:rsidRPr="00885FB5" w:rsidRDefault="002D4195" w:rsidP="006F47CA">
      <w:pPr>
        <w:pStyle w:val="Default"/>
        <w:numPr>
          <w:ilvl w:val="0"/>
          <w:numId w:val="16"/>
        </w:numPr>
        <w:spacing w:before="0" w:after="160" w:line="259" w:lineRule="auto"/>
        <w:ind w:left="1134" w:hanging="567"/>
        <w:rPr>
          <w:rFonts w:ascii="Century Gothic" w:hAnsi="Century Gothic"/>
          <w:color w:val="auto"/>
          <w:sz w:val="20"/>
          <w:szCs w:val="20"/>
          <w:u w:color="000000"/>
        </w:rPr>
      </w:pPr>
      <w:r w:rsidRPr="00885FB5">
        <w:rPr>
          <w:rFonts w:ascii="Century Gothic" w:hAnsi="Century Gothic"/>
          <w:color w:val="auto"/>
          <w:sz w:val="20"/>
          <w:szCs w:val="20"/>
          <w:u w:color="000000"/>
        </w:rPr>
        <w:t>He</w:t>
      </w:r>
      <w:r w:rsidR="00D74CF8" w:rsidRPr="00885FB5">
        <w:rPr>
          <w:rFonts w:ascii="Century Gothic" w:hAnsi="Century Gothic"/>
          <w:color w:val="auto"/>
          <w:sz w:val="20"/>
          <w:szCs w:val="20"/>
          <w:u w:color="000000"/>
        </w:rPr>
        <w:t xml:space="preserve"> w</w:t>
      </w:r>
      <w:r w:rsidR="00B42845" w:rsidRPr="00885FB5">
        <w:rPr>
          <w:rFonts w:ascii="Century Gothic" w:hAnsi="Century Gothic"/>
          <w:color w:val="auto"/>
          <w:sz w:val="20"/>
          <w:szCs w:val="20"/>
          <w:u w:color="000000"/>
        </w:rPr>
        <w:t>ill</w:t>
      </w:r>
      <w:r w:rsidR="00D74CF8" w:rsidRPr="00885FB5">
        <w:rPr>
          <w:rFonts w:ascii="Century Gothic" w:hAnsi="Century Gothic"/>
          <w:color w:val="auto"/>
          <w:sz w:val="20"/>
          <w:szCs w:val="20"/>
          <w:u w:color="000000"/>
        </w:rPr>
        <w:t xml:space="preserve"> be meeting with JCB to propose</w:t>
      </w:r>
      <w:r w:rsidR="0070584E" w:rsidRPr="00885FB5">
        <w:rPr>
          <w:rFonts w:ascii="Century Gothic" w:hAnsi="Century Gothic"/>
          <w:color w:val="auto"/>
          <w:sz w:val="20"/>
          <w:szCs w:val="20"/>
          <w:u w:color="000000"/>
        </w:rPr>
        <w:t xml:space="preserve"> </w:t>
      </w:r>
      <w:r w:rsidRPr="00885FB5">
        <w:rPr>
          <w:rFonts w:ascii="Century Gothic" w:hAnsi="Century Gothic"/>
          <w:color w:val="auto"/>
          <w:sz w:val="20"/>
          <w:szCs w:val="20"/>
          <w:u w:color="000000"/>
        </w:rPr>
        <w:t>that</w:t>
      </w:r>
      <w:r w:rsidR="0070584E" w:rsidRPr="00885FB5">
        <w:rPr>
          <w:rFonts w:ascii="Century Gothic" w:hAnsi="Century Gothic"/>
          <w:color w:val="auto"/>
          <w:sz w:val="20"/>
          <w:szCs w:val="20"/>
          <w:u w:color="000000"/>
        </w:rPr>
        <w:t xml:space="preserve"> </w:t>
      </w:r>
      <w:r w:rsidRPr="00885FB5">
        <w:rPr>
          <w:rFonts w:ascii="Century Gothic" w:hAnsi="Century Gothic"/>
          <w:color w:val="auto"/>
          <w:sz w:val="20"/>
          <w:szCs w:val="20"/>
          <w:u w:color="000000"/>
        </w:rPr>
        <w:t>the registration numbers of JCB workforce</w:t>
      </w:r>
      <w:r w:rsidR="0070584E" w:rsidRPr="00885FB5">
        <w:rPr>
          <w:rFonts w:ascii="Century Gothic" w:hAnsi="Century Gothic"/>
          <w:color w:val="auto"/>
          <w:sz w:val="20"/>
          <w:szCs w:val="20"/>
          <w:u w:color="000000"/>
        </w:rPr>
        <w:t xml:space="preserve"> car</w:t>
      </w:r>
      <w:r w:rsidRPr="00885FB5">
        <w:rPr>
          <w:rFonts w:ascii="Century Gothic" w:hAnsi="Century Gothic"/>
          <w:color w:val="auto"/>
          <w:sz w:val="20"/>
          <w:szCs w:val="20"/>
          <w:u w:color="000000"/>
        </w:rPr>
        <w:t>s</w:t>
      </w:r>
      <w:r w:rsidR="0070584E" w:rsidRPr="00885FB5">
        <w:rPr>
          <w:rFonts w:ascii="Century Gothic" w:hAnsi="Century Gothic"/>
          <w:color w:val="auto"/>
          <w:sz w:val="20"/>
          <w:szCs w:val="20"/>
          <w:u w:color="000000"/>
        </w:rPr>
        <w:t xml:space="preserve"> </w:t>
      </w:r>
      <w:r w:rsidRPr="00885FB5">
        <w:rPr>
          <w:rFonts w:ascii="Century Gothic" w:hAnsi="Century Gothic"/>
          <w:color w:val="auto"/>
          <w:sz w:val="20"/>
          <w:szCs w:val="20"/>
          <w:u w:color="000000"/>
        </w:rPr>
        <w:t xml:space="preserve">that were parked both </w:t>
      </w:r>
      <w:r w:rsidR="008E4270" w:rsidRPr="00885FB5">
        <w:rPr>
          <w:rFonts w:ascii="Century Gothic" w:hAnsi="Century Gothic"/>
          <w:color w:val="auto"/>
          <w:sz w:val="20"/>
          <w:szCs w:val="20"/>
          <w:u w:color="000000"/>
        </w:rPr>
        <w:t xml:space="preserve">in the village and </w:t>
      </w:r>
      <w:r w:rsidR="00C90427" w:rsidRPr="00885FB5">
        <w:rPr>
          <w:rFonts w:ascii="Century Gothic" w:hAnsi="Century Gothic"/>
          <w:color w:val="auto"/>
          <w:sz w:val="20"/>
          <w:szCs w:val="20"/>
          <w:u w:color="000000"/>
        </w:rPr>
        <w:t>village hall</w:t>
      </w:r>
      <w:r w:rsidR="008E4270" w:rsidRPr="00885FB5">
        <w:rPr>
          <w:rFonts w:ascii="Century Gothic" w:hAnsi="Century Gothic"/>
          <w:color w:val="auto"/>
          <w:sz w:val="20"/>
          <w:szCs w:val="20"/>
          <w:u w:color="000000"/>
        </w:rPr>
        <w:t xml:space="preserve"> car park </w:t>
      </w:r>
      <w:r w:rsidRPr="00885FB5">
        <w:rPr>
          <w:rFonts w:ascii="Century Gothic" w:hAnsi="Century Gothic"/>
          <w:color w:val="auto"/>
          <w:sz w:val="20"/>
          <w:szCs w:val="20"/>
          <w:u w:color="000000"/>
        </w:rPr>
        <w:t xml:space="preserve">should be recorded and monitored </w:t>
      </w:r>
      <w:r w:rsidR="0070584E" w:rsidRPr="00885FB5">
        <w:rPr>
          <w:rFonts w:ascii="Century Gothic" w:hAnsi="Century Gothic"/>
          <w:color w:val="auto"/>
          <w:sz w:val="20"/>
          <w:szCs w:val="20"/>
          <w:u w:color="000000"/>
        </w:rPr>
        <w:t xml:space="preserve">by JCB </w:t>
      </w:r>
      <w:r w:rsidR="00B42845" w:rsidRPr="00885FB5">
        <w:rPr>
          <w:rFonts w:ascii="Century Gothic" w:hAnsi="Century Gothic"/>
          <w:color w:val="auto"/>
          <w:sz w:val="20"/>
          <w:szCs w:val="20"/>
          <w:u w:color="000000"/>
        </w:rPr>
        <w:t>security</w:t>
      </w:r>
      <w:r w:rsidR="00DD7B2D" w:rsidRPr="00885FB5">
        <w:rPr>
          <w:rFonts w:ascii="Century Gothic" w:hAnsi="Century Gothic"/>
          <w:color w:val="auto"/>
          <w:sz w:val="20"/>
          <w:szCs w:val="20"/>
          <w:u w:color="000000"/>
        </w:rPr>
        <w:t xml:space="preserve">. </w:t>
      </w:r>
      <w:r w:rsidR="009C1763" w:rsidRPr="00885FB5">
        <w:rPr>
          <w:rFonts w:ascii="Century Gothic" w:hAnsi="Century Gothic"/>
          <w:color w:val="auto"/>
          <w:sz w:val="20"/>
          <w:szCs w:val="20"/>
          <w:u w:color="000000"/>
        </w:rPr>
        <w:t xml:space="preserve">He asked for a briefing paper to be prepared and sent to him as soon as possible for his early meeting with JCB representatives. </w:t>
      </w:r>
      <w:r w:rsidR="00DD7B2D" w:rsidRPr="00885FB5">
        <w:rPr>
          <w:rFonts w:ascii="Century Gothic" w:hAnsi="Century Gothic"/>
          <w:color w:val="auto"/>
          <w:sz w:val="20"/>
          <w:szCs w:val="20"/>
          <w:u w:color="000000"/>
        </w:rPr>
        <w:t xml:space="preserve">  </w:t>
      </w:r>
    </w:p>
    <w:p w14:paraId="6EECB49A" w14:textId="7970223C" w:rsidR="009C1763" w:rsidRPr="009C1763" w:rsidRDefault="009C1763" w:rsidP="00F73EB8">
      <w:pPr>
        <w:pStyle w:val="Default"/>
        <w:spacing w:before="0" w:after="160" w:line="259" w:lineRule="auto"/>
        <w:rPr>
          <w:rFonts w:ascii="Century Gothic" w:hAnsi="Century Gothic"/>
          <w:b/>
          <w:bCs/>
          <w:i/>
          <w:iCs/>
          <w:sz w:val="20"/>
          <w:szCs w:val="20"/>
          <w:u w:color="000000"/>
        </w:rPr>
      </w:pPr>
    </w:p>
    <w:p w14:paraId="30216AAE" w14:textId="5A7B0BAD" w:rsidR="009421C5" w:rsidRPr="00885FB5" w:rsidRDefault="009421C5" w:rsidP="008413E8">
      <w:pPr>
        <w:pStyle w:val="Default"/>
        <w:numPr>
          <w:ilvl w:val="0"/>
          <w:numId w:val="12"/>
        </w:numPr>
        <w:spacing w:before="0" w:after="160" w:line="259" w:lineRule="auto"/>
        <w:ind w:left="567" w:hanging="567"/>
        <w:rPr>
          <w:rFonts w:ascii="Century Gothic" w:hAnsi="Century Gothic" w:cs="Times New Roman"/>
          <w:color w:val="auto"/>
          <w:sz w:val="20"/>
          <w:szCs w:val="20"/>
          <w:u w:color="000000"/>
        </w:rPr>
      </w:pPr>
      <w:r w:rsidRPr="002D4195">
        <w:rPr>
          <w:rFonts w:ascii="Century Gothic" w:hAnsi="Century Gothic" w:cs="Times New Roman"/>
          <w:b/>
          <w:bCs/>
          <w:sz w:val="20"/>
          <w:szCs w:val="20"/>
        </w:rPr>
        <w:t>Report of th</w:t>
      </w:r>
      <w:r w:rsidRPr="00885FB5">
        <w:rPr>
          <w:rFonts w:ascii="Century Gothic" w:hAnsi="Century Gothic" w:cs="Times New Roman"/>
          <w:b/>
          <w:bCs/>
          <w:color w:val="auto"/>
          <w:sz w:val="20"/>
          <w:szCs w:val="20"/>
        </w:rPr>
        <w:t xml:space="preserve">e </w:t>
      </w:r>
      <w:r w:rsidR="002D4195" w:rsidRPr="00885FB5">
        <w:rPr>
          <w:rFonts w:ascii="Century Gothic" w:hAnsi="Century Gothic" w:cs="Times New Roman"/>
          <w:b/>
          <w:bCs/>
          <w:color w:val="auto"/>
          <w:sz w:val="20"/>
          <w:szCs w:val="20"/>
        </w:rPr>
        <w:t>Rocester Community Centre</w:t>
      </w:r>
      <w:r w:rsidRPr="00885FB5">
        <w:rPr>
          <w:rFonts w:ascii="Century Gothic" w:hAnsi="Century Gothic" w:cs="Times New Roman"/>
          <w:b/>
          <w:bCs/>
          <w:color w:val="auto"/>
          <w:sz w:val="20"/>
          <w:szCs w:val="20"/>
        </w:rPr>
        <w:t xml:space="preserve"> Management Committee</w:t>
      </w:r>
      <w:r w:rsidRPr="00885FB5">
        <w:rPr>
          <w:rFonts w:ascii="Century Gothic" w:hAnsi="Century Gothic" w:cs="Times New Roman"/>
          <w:color w:val="auto"/>
          <w:sz w:val="20"/>
          <w:szCs w:val="20"/>
        </w:rPr>
        <w:t xml:space="preserve"> </w:t>
      </w:r>
      <w:r w:rsidR="00A11539" w:rsidRPr="00885FB5">
        <w:rPr>
          <w:rFonts w:ascii="Century Gothic" w:hAnsi="Century Gothic" w:cs="Times New Roman"/>
          <w:color w:val="auto"/>
          <w:sz w:val="20"/>
          <w:szCs w:val="20"/>
        </w:rPr>
        <w:t>– Received.</w:t>
      </w:r>
    </w:p>
    <w:p w14:paraId="113D39BF" w14:textId="455D8E82" w:rsidR="00703C44" w:rsidRPr="003665ED" w:rsidRDefault="009421C5" w:rsidP="008413E8">
      <w:pPr>
        <w:pStyle w:val="Default"/>
        <w:numPr>
          <w:ilvl w:val="0"/>
          <w:numId w:val="12"/>
        </w:numPr>
        <w:spacing w:before="0" w:after="160" w:line="259" w:lineRule="auto"/>
        <w:ind w:left="567" w:hanging="567"/>
        <w:rPr>
          <w:rFonts w:ascii="Century Gothic" w:hAnsi="Century Gothic" w:cs="Times New Roman"/>
          <w:sz w:val="20"/>
          <w:szCs w:val="20"/>
          <w:u w:color="000000"/>
        </w:rPr>
      </w:pPr>
      <w:r w:rsidRPr="00885FB5">
        <w:rPr>
          <w:rFonts w:ascii="Century Gothic" w:hAnsi="Century Gothic" w:cs="Times New Roman"/>
          <w:b/>
          <w:bCs/>
          <w:color w:val="auto"/>
          <w:sz w:val="20"/>
          <w:szCs w:val="20"/>
        </w:rPr>
        <w:t xml:space="preserve">Report of the </w:t>
      </w:r>
      <w:r w:rsidR="002D4195" w:rsidRPr="00885FB5">
        <w:rPr>
          <w:rFonts w:ascii="Century Gothic" w:hAnsi="Century Gothic" w:cs="Times New Roman"/>
          <w:b/>
          <w:bCs/>
          <w:color w:val="auto"/>
          <w:sz w:val="20"/>
          <w:szCs w:val="20"/>
        </w:rPr>
        <w:t xml:space="preserve">Rocester </w:t>
      </w:r>
      <w:r w:rsidRPr="00885FB5">
        <w:rPr>
          <w:rFonts w:ascii="Century Gothic" w:hAnsi="Century Gothic" w:cs="Times New Roman"/>
          <w:b/>
          <w:bCs/>
          <w:color w:val="auto"/>
          <w:sz w:val="20"/>
          <w:szCs w:val="20"/>
        </w:rPr>
        <w:t xml:space="preserve">Playing Field </w:t>
      </w:r>
      <w:r w:rsidRPr="002D4195">
        <w:rPr>
          <w:rFonts w:ascii="Century Gothic" w:hAnsi="Century Gothic" w:cs="Times New Roman"/>
          <w:b/>
          <w:bCs/>
          <w:sz w:val="20"/>
          <w:szCs w:val="20"/>
        </w:rPr>
        <w:t>Management Committee</w:t>
      </w:r>
      <w:r w:rsidR="00A11539">
        <w:rPr>
          <w:rFonts w:ascii="Century Gothic" w:hAnsi="Century Gothic" w:cs="Times New Roman"/>
          <w:sz w:val="20"/>
          <w:szCs w:val="20"/>
        </w:rPr>
        <w:t xml:space="preserve"> – None Received</w:t>
      </w:r>
    </w:p>
    <w:p w14:paraId="162388A8" w14:textId="77777777" w:rsidR="006F47CA" w:rsidRPr="003B7CE0" w:rsidRDefault="003665ED" w:rsidP="006F47CA">
      <w:pPr>
        <w:pStyle w:val="Default"/>
        <w:spacing w:before="0" w:after="160" w:line="240" w:lineRule="auto"/>
        <w:ind w:left="567"/>
        <w:jc w:val="both"/>
        <w:rPr>
          <w:rFonts w:ascii="Century Gothic" w:hAnsi="Century Gothic" w:cs="Times New Roman"/>
          <w:sz w:val="20"/>
          <w:szCs w:val="20"/>
          <w:u w:color="000000"/>
        </w:rPr>
      </w:pPr>
      <w:r>
        <w:rPr>
          <w:rFonts w:ascii="Century Gothic" w:hAnsi="Century Gothic" w:cs="Times New Roman"/>
          <w:sz w:val="20"/>
          <w:szCs w:val="20"/>
        </w:rPr>
        <w:t xml:space="preserve"> </w:t>
      </w:r>
      <w:r w:rsidRPr="002D4195">
        <w:rPr>
          <w:rFonts w:ascii="Century Gothic" w:hAnsi="Century Gothic" w:cs="Times New Roman"/>
          <w:b/>
          <w:bCs/>
          <w:sz w:val="20"/>
          <w:szCs w:val="20"/>
        </w:rPr>
        <w:t xml:space="preserve">Defibrillator </w:t>
      </w:r>
      <w:r w:rsidRPr="00885FB5">
        <w:rPr>
          <w:rFonts w:ascii="Century Gothic" w:hAnsi="Century Gothic" w:cs="Times New Roman"/>
          <w:b/>
          <w:bCs/>
          <w:color w:val="auto"/>
          <w:sz w:val="20"/>
          <w:szCs w:val="20"/>
        </w:rPr>
        <w:t>Updates</w:t>
      </w:r>
      <w:r w:rsidR="00760172" w:rsidRPr="00885FB5">
        <w:rPr>
          <w:rFonts w:ascii="Century Gothic" w:hAnsi="Century Gothic" w:cs="Times New Roman"/>
          <w:color w:val="auto"/>
          <w:sz w:val="20"/>
          <w:szCs w:val="20"/>
        </w:rPr>
        <w:t xml:space="preserve"> – AED have done a survey o</w:t>
      </w:r>
      <w:r w:rsidR="002D4195" w:rsidRPr="00885FB5">
        <w:rPr>
          <w:rFonts w:ascii="Century Gothic" w:hAnsi="Century Gothic" w:cs="Times New Roman"/>
          <w:color w:val="auto"/>
          <w:sz w:val="20"/>
          <w:szCs w:val="20"/>
        </w:rPr>
        <w:t>f</w:t>
      </w:r>
      <w:r w:rsidR="00760172" w:rsidRPr="00885FB5">
        <w:rPr>
          <w:rFonts w:ascii="Century Gothic" w:hAnsi="Century Gothic" w:cs="Times New Roman"/>
          <w:color w:val="auto"/>
          <w:sz w:val="20"/>
          <w:szCs w:val="20"/>
        </w:rPr>
        <w:t xml:space="preserve"> all 4 </w:t>
      </w:r>
      <w:proofErr w:type="gramStart"/>
      <w:r w:rsidR="00760172" w:rsidRPr="00885FB5">
        <w:rPr>
          <w:rFonts w:ascii="Century Gothic" w:hAnsi="Century Gothic" w:cs="Times New Roman"/>
          <w:color w:val="auto"/>
          <w:sz w:val="20"/>
          <w:szCs w:val="20"/>
        </w:rPr>
        <w:t>defibs</w:t>
      </w:r>
      <w:r w:rsidR="002D4195" w:rsidRPr="00885FB5">
        <w:rPr>
          <w:rFonts w:ascii="Century Gothic" w:hAnsi="Century Gothic" w:cs="Times New Roman"/>
          <w:color w:val="auto"/>
          <w:sz w:val="20"/>
          <w:szCs w:val="20"/>
        </w:rPr>
        <w:t xml:space="preserve"> :</w:t>
      </w:r>
      <w:proofErr w:type="gramEnd"/>
      <w:r w:rsidR="002D4195" w:rsidRPr="00885FB5">
        <w:rPr>
          <w:rFonts w:ascii="Century Gothic" w:hAnsi="Century Gothic" w:cs="Times New Roman"/>
          <w:color w:val="auto"/>
          <w:sz w:val="20"/>
          <w:szCs w:val="20"/>
        </w:rPr>
        <w:t xml:space="preserve"> </w:t>
      </w:r>
      <w:r w:rsidR="006E5C55" w:rsidRPr="00885FB5">
        <w:rPr>
          <w:rFonts w:ascii="Century Gothic" w:hAnsi="Century Gothic" w:cs="Times New Roman"/>
          <w:color w:val="auto"/>
          <w:sz w:val="20"/>
          <w:szCs w:val="20"/>
        </w:rPr>
        <w:t xml:space="preserve">no further action </w:t>
      </w:r>
      <w:r w:rsidR="002D4195" w:rsidRPr="00885FB5">
        <w:rPr>
          <w:rFonts w:ascii="Century Gothic" w:hAnsi="Century Gothic" w:cs="Times New Roman"/>
          <w:color w:val="auto"/>
          <w:sz w:val="20"/>
          <w:szCs w:val="20"/>
        </w:rPr>
        <w:t xml:space="preserve">is </w:t>
      </w:r>
      <w:r w:rsidR="006E5C55" w:rsidRPr="00885FB5">
        <w:rPr>
          <w:rFonts w:ascii="Century Gothic" w:hAnsi="Century Gothic" w:cs="Times New Roman"/>
          <w:color w:val="auto"/>
          <w:sz w:val="20"/>
          <w:szCs w:val="20"/>
        </w:rPr>
        <w:t>needed.</w:t>
      </w:r>
      <w:r w:rsidR="006F47CA" w:rsidRPr="00885FB5">
        <w:rPr>
          <w:rFonts w:ascii="Century Gothic" w:hAnsi="Century Gothic" w:cs="Times New Roman"/>
          <w:color w:val="auto"/>
          <w:sz w:val="20"/>
          <w:szCs w:val="20"/>
        </w:rPr>
        <w:t xml:space="preserve"> </w:t>
      </w:r>
      <w:r w:rsidR="006F47CA" w:rsidRPr="00885FB5">
        <w:rPr>
          <w:rFonts w:ascii="Century Gothic" w:hAnsi="Century Gothic" w:cs="Times New Roman"/>
          <w:color w:val="auto"/>
          <w:sz w:val="20"/>
          <w:szCs w:val="20"/>
          <w:u w:color="000000"/>
        </w:rPr>
        <w:t xml:space="preserve">However, watering from the hanging basket over that outside the Red Lion could lead to </w:t>
      </w:r>
      <w:proofErr w:type="spellStart"/>
      <w:r w:rsidR="006F47CA" w:rsidRPr="00885FB5">
        <w:rPr>
          <w:rFonts w:ascii="Century Gothic" w:hAnsi="Century Gothic" w:cs="Times New Roman"/>
          <w:color w:val="auto"/>
          <w:sz w:val="20"/>
          <w:szCs w:val="20"/>
          <w:u w:color="000000"/>
        </w:rPr>
        <w:t>mould</w:t>
      </w:r>
      <w:proofErr w:type="spellEnd"/>
      <w:r w:rsidR="006F47CA" w:rsidRPr="00885FB5">
        <w:rPr>
          <w:rFonts w:ascii="Century Gothic" w:hAnsi="Century Gothic" w:cs="Times New Roman"/>
          <w:color w:val="auto"/>
          <w:sz w:val="20"/>
          <w:szCs w:val="20"/>
          <w:u w:color="000000"/>
        </w:rPr>
        <w:t xml:space="preserve"> affecting its contents. Cllr Fowell said that he would take the matter up with the landlord.</w:t>
      </w:r>
    </w:p>
    <w:p w14:paraId="5C79A4E5" w14:textId="65488EA7" w:rsidR="00A04FC5" w:rsidRPr="00747ADA" w:rsidRDefault="00570D6B" w:rsidP="00747ADA">
      <w:pPr>
        <w:pStyle w:val="Default"/>
        <w:spacing w:before="0" w:after="160" w:line="259" w:lineRule="auto"/>
        <w:ind w:left="567" w:hanging="567"/>
        <w:rPr>
          <w:rFonts w:ascii="Century Gothic" w:hAnsi="Century Gothic" w:cs="Times New Roman"/>
          <w:b/>
          <w:bCs/>
          <w:sz w:val="20"/>
          <w:szCs w:val="20"/>
        </w:rPr>
      </w:pPr>
      <w:r>
        <w:rPr>
          <w:rFonts w:ascii="Century Gothic" w:hAnsi="Century Gothic" w:cs="Times New Roman"/>
          <w:b/>
          <w:bCs/>
          <w:sz w:val="20"/>
          <w:szCs w:val="20"/>
        </w:rPr>
        <w:t>P</w:t>
      </w:r>
      <w:r w:rsidR="003665ED" w:rsidRPr="003665ED">
        <w:rPr>
          <w:rFonts w:ascii="Century Gothic" w:hAnsi="Century Gothic" w:cs="Times New Roman"/>
          <w:b/>
          <w:bCs/>
          <w:sz w:val="20"/>
          <w:szCs w:val="20"/>
        </w:rPr>
        <w:t>art 2 Confidential</w:t>
      </w:r>
    </w:p>
    <w:p w14:paraId="450D2905" w14:textId="77777777" w:rsidR="00BF2CB8" w:rsidRDefault="003665ED" w:rsidP="00F70C48">
      <w:pPr>
        <w:pStyle w:val="Default"/>
        <w:numPr>
          <w:ilvl w:val="0"/>
          <w:numId w:val="12"/>
        </w:numPr>
        <w:spacing w:before="0" w:line="259" w:lineRule="auto"/>
        <w:ind w:left="567" w:hanging="567"/>
        <w:rPr>
          <w:rFonts w:ascii="Century Gothic" w:hAnsi="Century Gothic" w:cs="Times New Roman"/>
          <w:sz w:val="20"/>
          <w:szCs w:val="20"/>
          <w:u w:color="000000"/>
        </w:rPr>
      </w:pPr>
      <w:r>
        <w:rPr>
          <w:rFonts w:ascii="Century Gothic" w:hAnsi="Century Gothic" w:cs="Times New Roman"/>
          <w:sz w:val="20"/>
          <w:szCs w:val="20"/>
          <w:u w:color="000000"/>
        </w:rPr>
        <w:t xml:space="preserve"> </w:t>
      </w:r>
      <w:r w:rsidRPr="00BF2CB8">
        <w:rPr>
          <w:rFonts w:ascii="Century Gothic" w:hAnsi="Century Gothic" w:cs="Times New Roman"/>
          <w:b/>
          <w:bCs/>
          <w:sz w:val="20"/>
          <w:szCs w:val="20"/>
          <w:u w:color="000000"/>
        </w:rPr>
        <w:t>Clerk</w:t>
      </w:r>
      <w:r w:rsidR="00570D6B" w:rsidRPr="00BF2CB8">
        <w:rPr>
          <w:rFonts w:ascii="Century Gothic" w:hAnsi="Century Gothic" w:cs="Times New Roman"/>
          <w:b/>
          <w:bCs/>
          <w:sz w:val="20"/>
          <w:szCs w:val="20"/>
          <w:u w:color="000000"/>
        </w:rPr>
        <w:t>’</w:t>
      </w:r>
      <w:r w:rsidRPr="00BF2CB8">
        <w:rPr>
          <w:rFonts w:ascii="Century Gothic" w:hAnsi="Century Gothic" w:cs="Times New Roman"/>
          <w:b/>
          <w:bCs/>
          <w:sz w:val="20"/>
          <w:szCs w:val="20"/>
          <w:u w:color="000000"/>
        </w:rPr>
        <w:t>s Employment Contract</w:t>
      </w:r>
      <w:r w:rsidR="00906981">
        <w:rPr>
          <w:rFonts w:ascii="Century Gothic" w:hAnsi="Century Gothic" w:cs="Times New Roman"/>
          <w:sz w:val="20"/>
          <w:szCs w:val="20"/>
          <w:u w:color="000000"/>
        </w:rPr>
        <w:t xml:space="preserve"> </w:t>
      </w:r>
    </w:p>
    <w:p w14:paraId="50578F26" w14:textId="73980CE0" w:rsidR="00A04FC5" w:rsidRDefault="00BF2CB8" w:rsidP="00B53BC7">
      <w:pPr>
        <w:pStyle w:val="Default"/>
        <w:spacing w:before="0" w:after="160" w:line="259" w:lineRule="auto"/>
        <w:ind w:left="567"/>
        <w:rPr>
          <w:rFonts w:ascii="Century Gothic" w:hAnsi="Century Gothic" w:cs="Times New Roman"/>
          <w:color w:val="auto"/>
          <w:sz w:val="20"/>
          <w:szCs w:val="20"/>
          <w:u w:color="000000"/>
        </w:rPr>
      </w:pPr>
      <w:r w:rsidRPr="00885FB5">
        <w:rPr>
          <w:rFonts w:ascii="Century Gothic" w:hAnsi="Century Gothic" w:cs="Times New Roman"/>
          <w:color w:val="auto"/>
          <w:sz w:val="20"/>
          <w:szCs w:val="20"/>
          <w:u w:color="000000"/>
        </w:rPr>
        <w:t>This is based on the NALC model contract which refers to pol</w:t>
      </w:r>
      <w:r w:rsidR="00F70C48" w:rsidRPr="00885FB5">
        <w:rPr>
          <w:rFonts w:ascii="Century Gothic" w:hAnsi="Century Gothic" w:cs="Times New Roman"/>
          <w:color w:val="auto"/>
          <w:sz w:val="20"/>
          <w:szCs w:val="20"/>
          <w:u w:color="000000"/>
        </w:rPr>
        <w:t>i</w:t>
      </w:r>
      <w:r w:rsidRPr="00885FB5">
        <w:rPr>
          <w:rFonts w:ascii="Century Gothic" w:hAnsi="Century Gothic" w:cs="Times New Roman"/>
          <w:color w:val="auto"/>
          <w:sz w:val="20"/>
          <w:szCs w:val="20"/>
          <w:u w:color="000000"/>
        </w:rPr>
        <w:t xml:space="preserve">cies that RPC does not yet </w:t>
      </w:r>
      <w:r w:rsidR="00F70C48" w:rsidRPr="00885FB5">
        <w:rPr>
          <w:rFonts w:ascii="Century Gothic" w:hAnsi="Century Gothic" w:cs="Times New Roman"/>
          <w:color w:val="auto"/>
          <w:sz w:val="20"/>
          <w:szCs w:val="20"/>
          <w:u w:color="000000"/>
        </w:rPr>
        <w:t xml:space="preserve">have. Where possible, NALC model policies are to be used but others will have to be developed and further discussed </w:t>
      </w:r>
      <w:r w:rsidR="00570D6B" w:rsidRPr="00885FB5">
        <w:rPr>
          <w:rFonts w:ascii="Century Gothic" w:hAnsi="Century Gothic" w:cs="Times New Roman"/>
          <w:color w:val="auto"/>
          <w:sz w:val="20"/>
          <w:szCs w:val="20"/>
          <w:u w:color="000000"/>
        </w:rPr>
        <w:t>at</w:t>
      </w:r>
      <w:r w:rsidR="00906981" w:rsidRPr="00885FB5">
        <w:rPr>
          <w:rFonts w:ascii="Century Gothic" w:hAnsi="Century Gothic" w:cs="Times New Roman"/>
          <w:color w:val="auto"/>
          <w:sz w:val="20"/>
          <w:szCs w:val="20"/>
          <w:u w:color="000000"/>
        </w:rPr>
        <w:t xml:space="preserve"> the </w:t>
      </w:r>
      <w:r w:rsidR="001A0386" w:rsidRPr="00885FB5">
        <w:rPr>
          <w:rFonts w:ascii="Century Gothic" w:hAnsi="Century Gothic" w:cs="Times New Roman"/>
          <w:color w:val="auto"/>
          <w:sz w:val="20"/>
          <w:szCs w:val="20"/>
          <w:u w:color="000000"/>
        </w:rPr>
        <w:t>next F+GWG meeting</w:t>
      </w:r>
      <w:r w:rsidR="00F70C48" w:rsidRPr="00885FB5">
        <w:rPr>
          <w:rFonts w:ascii="Century Gothic" w:hAnsi="Century Gothic" w:cs="Times New Roman"/>
          <w:color w:val="auto"/>
          <w:sz w:val="20"/>
          <w:szCs w:val="20"/>
          <w:u w:color="000000"/>
        </w:rPr>
        <w:t xml:space="preserve"> on 10 October</w:t>
      </w:r>
      <w:r w:rsidR="001A0386" w:rsidRPr="00885FB5">
        <w:rPr>
          <w:rFonts w:ascii="Century Gothic" w:hAnsi="Century Gothic" w:cs="Times New Roman"/>
          <w:color w:val="auto"/>
          <w:sz w:val="20"/>
          <w:szCs w:val="20"/>
          <w:u w:color="000000"/>
        </w:rPr>
        <w:t>.</w:t>
      </w:r>
      <w:r w:rsidR="004129B0">
        <w:rPr>
          <w:rFonts w:ascii="Century Gothic" w:hAnsi="Century Gothic" w:cs="Times New Roman"/>
          <w:color w:val="auto"/>
          <w:sz w:val="20"/>
          <w:szCs w:val="20"/>
          <w:u w:color="000000"/>
        </w:rPr>
        <w:t xml:space="preserve">   </w:t>
      </w:r>
    </w:p>
    <w:p w14:paraId="033CD974" w14:textId="5EC3B7E6" w:rsidR="00DD11DC" w:rsidRDefault="00B53BC7" w:rsidP="00B53BC7">
      <w:pPr>
        <w:pStyle w:val="Default"/>
        <w:spacing w:before="0" w:after="160" w:line="259" w:lineRule="auto"/>
        <w:rPr>
          <w:rFonts w:ascii="Century Gothic" w:hAnsi="Century Gothic" w:cs="Times New Roman"/>
          <w:color w:val="auto"/>
          <w:sz w:val="20"/>
          <w:szCs w:val="20"/>
          <w:u w:color="000000"/>
        </w:rPr>
      </w:pPr>
      <w:r>
        <w:rPr>
          <w:rFonts w:ascii="Century Gothic" w:hAnsi="Century Gothic" w:cs="Times New Roman"/>
          <w:color w:val="auto"/>
          <w:sz w:val="20"/>
          <w:szCs w:val="20"/>
          <w:u w:color="000000"/>
        </w:rPr>
        <w:t xml:space="preserve">208     Children </w:t>
      </w:r>
      <w:r w:rsidR="00FF125A">
        <w:rPr>
          <w:rFonts w:ascii="Century Gothic" w:hAnsi="Century Gothic" w:cs="Times New Roman"/>
          <w:color w:val="auto"/>
          <w:sz w:val="20"/>
          <w:szCs w:val="20"/>
          <w:u w:color="000000"/>
        </w:rPr>
        <w:t>Centre</w:t>
      </w:r>
      <w:r>
        <w:rPr>
          <w:rFonts w:ascii="Century Gothic" w:hAnsi="Century Gothic" w:cs="Times New Roman"/>
          <w:color w:val="auto"/>
          <w:sz w:val="20"/>
          <w:szCs w:val="20"/>
          <w:u w:color="000000"/>
        </w:rPr>
        <w:t xml:space="preserve"> </w:t>
      </w:r>
      <w:r w:rsidR="004D50B3">
        <w:rPr>
          <w:rFonts w:ascii="Century Gothic" w:hAnsi="Century Gothic" w:cs="Times New Roman"/>
          <w:color w:val="auto"/>
          <w:sz w:val="20"/>
          <w:szCs w:val="20"/>
          <w:u w:color="000000"/>
        </w:rPr>
        <w:t xml:space="preserve">Rent Review –To instruct Taylor </w:t>
      </w:r>
      <w:r w:rsidR="00FB0367">
        <w:rPr>
          <w:rFonts w:ascii="Century Gothic" w:hAnsi="Century Gothic" w:cs="Times New Roman"/>
          <w:color w:val="auto"/>
          <w:sz w:val="20"/>
          <w:szCs w:val="20"/>
          <w:u w:color="000000"/>
        </w:rPr>
        <w:t xml:space="preserve">Millington to proceed with the </w:t>
      </w:r>
      <w:r w:rsidR="00851E08">
        <w:rPr>
          <w:rFonts w:ascii="Century Gothic" w:hAnsi="Century Gothic" w:cs="Times New Roman"/>
          <w:color w:val="auto"/>
          <w:sz w:val="20"/>
          <w:szCs w:val="20"/>
          <w:u w:color="000000"/>
        </w:rPr>
        <w:t xml:space="preserve">Tenant </w:t>
      </w:r>
      <w:r w:rsidR="00DD11DC">
        <w:rPr>
          <w:rFonts w:ascii="Century Gothic" w:hAnsi="Century Gothic" w:cs="Times New Roman"/>
          <w:color w:val="auto"/>
          <w:sz w:val="20"/>
          <w:szCs w:val="20"/>
          <w:u w:color="000000"/>
        </w:rPr>
        <w:t xml:space="preserve">on rent   </w:t>
      </w:r>
    </w:p>
    <w:p w14:paraId="5B3FEF14" w14:textId="70F0D541" w:rsidR="00B53BC7" w:rsidRPr="00885FB5" w:rsidRDefault="00DD11DC" w:rsidP="00B53BC7">
      <w:pPr>
        <w:pStyle w:val="Default"/>
        <w:spacing w:before="0" w:after="160" w:line="259" w:lineRule="auto"/>
        <w:rPr>
          <w:rFonts w:ascii="Century Gothic" w:hAnsi="Century Gothic" w:cs="Times New Roman"/>
          <w:color w:val="auto"/>
          <w:sz w:val="20"/>
          <w:szCs w:val="20"/>
          <w:u w:color="000000"/>
        </w:rPr>
      </w:pPr>
      <w:r>
        <w:rPr>
          <w:rFonts w:ascii="Century Gothic" w:hAnsi="Century Gothic" w:cs="Times New Roman"/>
          <w:color w:val="auto"/>
          <w:sz w:val="20"/>
          <w:szCs w:val="20"/>
          <w:u w:color="000000"/>
        </w:rPr>
        <w:t xml:space="preserve">            Increase as advised by </w:t>
      </w:r>
      <w:r w:rsidR="00027FFD">
        <w:rPr>
          <w:rFonts w:ascii="Century Gothic" w:hAnsi="Century Gothic" w:cs="Times New Roman"/>
          <w:color w:val="auto"/>
          <w:sz w:val="20"/>
          <w:szCs w:val="20"/>
          <w:u w:color="000000"/>
        </w:rPr>
        <w:t xml:space="preserve">valuation </w:t>
      </w:r>
      <w:r w:rsidR="00FF125A">
        <w:rPr>
          <w:rFonts w:ascii="Century Gothic" w:hAnsi="Century Gothic" w:cs="Times New Roman"/>
          <w:color w:val="auto"/>
          <w:sz w:val="20"/>
          <w:szCs w:val="20"/>
          <w:u w:color="000000"/>
        </w:rPr>
        <w:t>solicitors.Proposed</w:t>
      </w:r>
      <w:r w:rsidR="00027FFD">
        <w:rPr>
          <w:rFonts w:ascii="Century Gothic" w:hAnsi="Century Gothic" w:cs="Times New Roman"/>
          <w:color w:val="auto"/>
          <w:sz w:val="20"/>
          <w:szCs w:val="20"/>
          <w:u w:color="000000"/>
        </w:rPr>
        <w:t xml:space="preserve"> by Cllr G Mellor Seconded by Cllr </w:t>
      </w:r>
      <w:r w:rsidR="00FF125A">
        <w:rPr>
          <w:rFonts w:ascii="Century Gothic" w:hAnsi="Century Gothic" w:cs="Times New Roman"/>
          <w:color w:val="auto"/>
          <w:sz w:val="20"/>
          <w:szCs w:val="20"/>
          <w:u w:color="000000"/>
        </w:rPr>
        <w:t>A Fowl</w:t>
      </w:r>
      <w:r>
        <w:rPr>
          <w:rFonts w:ascii="Century Gothic" w:hAnsi="Century Gothic" w:cs="Times New Roman"/>
          <w:color w:val="auto"/>
          <w:sz w:val="20"/>
          <w:szCs w:val="20"/>
          <w:u w:color="000000"/>
        </w:rPr>
        <w:t xml:space="preserve">    </w:t>
      </w:r>
    </w:p>
    <w:p w14:paraId="351BFED2" w14:textId="77777777" w:rsidR="006F47CA" w:rsidRDefault="006F47CA" w:rsidP="006F47CA">
      <w:pPr>
        <w:pStyle w:val="Body"/>
        <w:spacing w:line="259" w:lineRule="auto"/>
        <w:jc w:val="center"/>
        <w:rPr>
          <w:rFonts w:ascii="Century Gothic" w:eastAsia="Century Gothic" w:hAnsi="Century Gothic" w:cs="Century Gothic"/>
          <w:sz w:val="20"/>
          <w:szCs w:val="20"/>
          <w:u w:color="000000"/>
        </w:rPr>
      </w:pPr>
      <w:r>
        <w:rPr>
          <w:rFonts w:ascii="Century Gothic" w:hAnsi="Century Gothic"/>
          <w:sz w:val="20"/>
          <w:szCs w:val="20"/>
          <w:u w:color="000000"/>
        </w:rPr>
        <w:t xml:space="preserve">Next meeting – </w:t>
      </w:r>
    </w:p>
    <w:p w14:paraId="0E0B9120" w14:textId="77777777" w:rsidR="006F47CA" w:rsidRDefault="006F47CA" w:rsidP="006F47CA">
      <w:pPr>
        <w:pStyle w:val="Body"/>
        <w:spacing w:line="259" w:lineRule="auto"/>
        <w:rPr>
          <w:rFonts w:ascii="Century Gothic" w:eastAsia="Century Gothic" w:hAnsi="Century Gothic" w:cs="Century Gothic"/>
          <w:sz w:val="20"/>
          <w:szCs w:val="20"/>
          <w:u w:color="000000"/>
        </w:rPr>
      </w:pPr>
      <w:r>
        <w:rPr>
          <w:rFonts w:ascii="Century Gothic" w:hAnsi="Century Gothic"/>
          <w:b/>
          <w:bCs/>
          <w:i/>
          <w:iCs/>
          <w:sz w:val="20"/>
          <w:szCs w:val="20"/>
          <w:u w:color="000000"/>
        </w:rPr>
        <w:t xml:space="preserve">                                              3</w:t>
      </w:r>
      <w:r>
        <w:rPr>
          <w:rFonts w:ascii="Century Gothic" w:hAnsi="Century Gothic"/>
          <w:b/>
          <w:bCs/>
          <w:i/>
          <w:iCs/>
          <w:sz w:val="20"/>
          <w:szCs w:val="20"/>
          <w:u w:color="000000"/>
          <w:vertAlign w:val="superscript"/>
        </w:rPr>
        <w:t>rd</w:t>
      </w:r>
      <w:r>
        <w:rPr>
          <w:rFonts w:ascii="Century Gothic" w:hAnsi="Century Gothic"/>
          <w:b/>
          <w:bCs/>
          <w:i/>
          <w:iCs/>
          <w:sz w:val="20"/>
          <w:szCs w:val="20"/>
          <w:u w:color="000000"/>
        </w:rPr>
        <w:t xml:space="preserve"> November 2025 </w:t>
      </w:r>
      <w:r>
        <w:rPr>
          <w:rFonts w:ascii="Century Gothic" w:hAnsi="Century Gothic"/>
          <w:sz w:val="20"/>
          <w:szCs w:val="20"/>
          <w:u w:color="000000"/>
        </w:rPr>
        <w:t xml:space="preserve">– Full meeting of Rocester Parish Council </w:t>
      </w:r>
    </w:p>
    <w:p w14:paraId="6CCB37C0" w14:textId="77777777" w:rsidR="006F47CA" w:rsidRDefault="006F47CA" w:rsidP="006F47CA">
      <w:pPr>
        <w:pStyle w:val="Body"/>
        <w:spacing w:line="259" w:lineRule="auto"/>
        <w:jc w:val="center"/>
        <w:rPr>
          <w:rFonts w:ascii="Century Gothic" w:hAnsi="Century Gothic"/>
          <w:sz w:val="20"/>
          <w:szCs w:val="20"/>
          <w:u w:color="000000"/>
        </w:rPr>
      </w:pPr>
      <w:r>
        <w:rPr>
          <w:rFonts w:ascii="Century Gothic" w:hAnsi="Century Gothic"/>
          <w:sz w:val="20"/>
          <w:szCs w:val="20"/>
          <w:u w:color="000000"/>
        </w:rPr>
        <w:t>Agenda items by 24th</w:t>
      </w:r>
      <w:r>
        <w:rPr>
          <w:rFonts w:ascii="Century Gothic" w:hAnsi="Century Gothic"/>
          <w:sz w:val="20"/>
          <w:szCs w:val="20"/>
          <w:u w:color="000000"/>
          <w:vertAlign w:val="superscript"/>
        </w:rPr>
        <w:t xml:space="preserve"> </w:t>
      </w:r>
      <w:r>
        <w:rPr>
          <w:rFonts w:ascii="Century Gothic" w:hAnsi="Century Gothic"/>
          <w:sz w:val="20"/>
          <w:szCs w:val="20"/>
          <w:u w:color="000000"/>
        </w:rPr>
        <w:t xml:space="preserve">October 2025 and formal apologies to the clerk no later than 31st October </w:t>
      </w:r>
      <w:proofErr w:type="gramStart"/>
      <w:r>
        <w:rPr>
          <w:rFonts w:ascii="Century Gothic" w:hAnsi="Century Gothic"/>
          <w:sz w:val="20"/>
          <w:szCs w:val="20"/>
          <w:u w:color="000000"/>
        </w:rPr>
        <w:t>2025  please</w:t>
      </w:r>
      <w:proofErr w:type="gramEnd"/>
      <w:r>
        <w:rPr>
          <w:rFonts w:ascii="Century Gothic" w:hAnsi="Century Gothic"/>
          <w:sz w:val="20"/>
          <w:szCs w:val="20"/>
          <w:u w:color="000000"/>
        </w:rPr>
        <w:t xml:space="preserve">. </w:t>
      </w:r>
    </w:p>
    <w:p w14:paraId="4B26AF02" w14:textId="77777777" w:rsidR="006F47CA" w:rsidRDefault="006F47CA" w:rsidP="006F47CA">
      <w:pPr>
        <w:pStyle w:val="Body"/>
        <w:spacing w:line="259" w:lineRule="auto"/>
        <w:jc w:val="center"/>
        <w:rPr>
          <w:rFonts w:ascii="Century Gothic" w:hAnsi="Century Gothic"/>
          <w:sz w:val="20"/>
          <w:szCs w:val="20"/>
          <w:u w:color="000000"/>
        </w:rPr>
      </w:pPr>
    </w:p>
    <w:p w14:paraId="225ED494" w14:textId="77777777" w:rsidR="006F47CA" w:rsidRDefault="006F47CA" w:rsidP="00BF2CB8">
      <w:pPr>
        <w:pStyle w:val="Default"/>
        <w:spacing w:before="0" w:after="160" w:line="259" w:lineRule="auto"/>
        <w:ind w:left="567"/>
        <w:rPr>
          <w:rFonts w:ascii="Century Gothic" w:hAnsi="Century Gothic" w:cs="Times New Roman"/>
          <w:color w:val="FF0000"/>
          <w:sz w:val="20"/>
          <w:szCs w:val="20"/>
          <w:u w:color="000000"/>
        </w:rPr>
      </w:pPr>
    </w:p>
    <w:p w14:paraId="4FD5650C" w14:textId="77777777" w:rsidR="006F47CA" w:rsidRPr="00F70C48" w:rsidRDefault="006F47CA" w:rsidP="00BF2CB8">
      <w:pPr>
        <w:pStyle w:val="Default"/>
        <w:spacing w:before="0" w:after="160" w:line="259" w:lineRule="auto"/>
        <w:ind w:left="567"/>
        <w:rPr>
          <w:rFonts w:ascii="Century Gothic" w:hAnsi="Century Gothic" w:cs="Times New Roman"/>
          <w:color w:val="FF0000"/>
          <w:sz w:val="20"/>
          <w:szCs w:val="20"/>
          <w:u w:color="000000"/>
        </w:rPr>
      </w:pPr>
    </w:p>
    <w:p w14:paraId="02E38F94" w14:textId="77777777" w:rsidR="006F47CA" w:rsidRDefault="006F47CA" w:rsidP="00570D6B">
      <w:pPr>
        <w:pStyle w:val="ListParagraph"/>
        <w:ind w:left="0"/>
        <w:rPr>
          <w:rFonts w:ascii="Century Gothic" w:hAnsi="Century Gothic"/>
          <w:b/>
          <w:bCs/>
          <w:sz w:val="20"/>
          <w:szCs w:val="20"/>
        </w:rPr>
      </w:pPr>
    </w:p>
    <w:p w14:paraId="1946AD22" w14:textId="77777777" w:rsidR="006F47CA" w:rsidRDefault="006F47CA" w:rsidP="00570D6B">
      <w:pPr>
        <w:pStyle w:val="ListParagraph"/>
        <w:ind w:left="0"/>
        <w:rPr>
          <w:rFonts w:ascii="Century Gothic" w:hAnsi="Century Gothic"/>
          <w:b/>
          <w:bCs/>
          <w:sz w:val="20"/>
          <w:szCs w:val="20"/>
        </w:rPr>
      </w:pPr>
    </w:p>
    <w:p w14:paraId="2FE4D4B4" w14:textId="77777777" w:rsidR="006F47CA" w:rsidRDefault="006F47CA" w:rsidP="00570D6B">
      <w:pPr>
        <w:pStyle w:val="ListParagraph"/>
        <w:ind w:left="0"/>
        <w:rPr>
          <w:rFonts w:ascii="Century Gothic" w:hAnsi="Century Gothic"/>
          <w:b/>
          <w:bCs/>
          <w:sz w:val="20"/>
          <w:szCs w:val="20"/>
        </w:rPr>
      </w:pPr>
    </w:p>
    <w:p w14:paraId="177B5637" w14:textId="77777777" w:rsidR="006F47CA" w:rsidRDefault="006F47CA" w:rsidP="00570D6B">
      <w:pPr>
        <w:pStyle w:val="ListParagraph"/>
        <w:ind w:left="0"/>
        <w:rPr>
          <w:rFonts w:ascii="Century Gothic" w:hAnsi="Century Gothic"/>
          <w:b/>
          <w:bCs/>
          <w:sz w:val="20"/>
          <w:szCs w:val="20"/>
        </w:rPr>
      </w:pPr>
    </w:p>
    <w:p w14:paraId="31BB4601" w14:textId="78C0CCBD" w:rsidR="00FB4677" w:rsidRPr="00570D6B" w:rsidRDefault="00FB4677" w:rsidP="00570D6B">
      <w:pPr>
        <w:pStyle w:val="ListParagraph"/>
        <w:ind w:left="0"/>
        <w:rPr>
          <w:rFonts w:ascii="Century Gothic" w:hAnsi="Century Gothic"/>
          <w:b/>
          <w:bCs/>
          <w:sz w:val="20"/>
          <w:szCs w:val="20"/>
        </w:rPr>
      </w:pPr>
      <w:r w:rsidRPr="00570D6B">
        <w:rPr>
          <w:rFonts w:ascii="Century Gothic" w:hAnsi="Century Gothic"/>
          <w:b/>
          <w:bCs/>
          <w:sz w:val="20"/>
          <w:szCs w:val="20"/>
        </w:rPr>
        <w:t>Appendix A</w:t>
      </w:r>
    </w:p>
    <w:tbl>
      <w:tblPr>
        <w:tblpPr w:leftFromText="180" w:rightFromText="180" w:vertAnchor="text" w:horzAnchor="margin" w:tblpXSpec="center" w:tblpY="190"/>
        <w:tblW w:w="9954" w:type="dxa"/>
        <w:tblLook w:val="04A0" w:firstRow="1" w:lastRow="0" w:firstColumn="1" w:lastColumn="0" w:noHBand="0" w:noVBand="1"/>
      </w:tblPr>
      <w:tblGrid>
        <w:gridCol w:w="1056"/>
        <w:gridCol w:w="2556"/>
        <w:gridCol w:w="1320"/>
        <w:gridCol w:w="1232"/>
        <w:gridCol w:w="1408"/>
        <w:gridCol w:w="2382"/>
      </w:tblGrid>
      <w:tr w:rsidR="00FB4677" w:rsidRPr="006C52F1" w14:paraId="38CE4435" w14:textId="77777777" w:rsidTr="00570D6B">
        <w:trPr>
          <w:trHeight w:val="375"/>
        </w:trPr>
        <w:tc>
          <w:tcPr>
            <w:tcW w:w="1056" w:type="dxa"/>
            <w:tcBorders>
              <w:top w:val="single" w:sz="8" w:space="0" w:color="auto"/>
              <w:left w:val="single" w:sz="8" w:space="0" w:color="auto"/>
              <w:bottom w:val="single" w:sz="8" w:space="0" w:color="auto"/>
              <w:right w:val="single" w:sz="8" w:space="0" w:color="auto"/>
            </w:tcBorders>
            <w:vAlign w:val="bottom"/>
            <w:hideMark/>
          </w:tcPr>
          <w:p w14:paraId="3B5A17CC" w14:textId="2ADDCF9B" w:rsidR="00FB4677" w:rsidRPr="00570D6B" w:rsidRDefault="00FB4677" w:rsidP="00570D6B">
            <w:pPr>
              <w:spacing w:before="60" w:after="60"/>
              <w:jc w:val="center"/>
              <w:rPr>
                <w:rFonts w:ascii="Century Gothic" w:eastAsia="Times New Roman" w:hAnsi="Century Gothic" w:cs="Calibri"/>
                <w:b/>
                <w:bCs/>
                <w:color w:val="000000"/>
                <w:sz w:val="20"/>
                <w:szCs w:val="20"/>
                <w:lang w:eastAsia="en-GB"/>
              </w:rPr>
            </w:pPr>
            <w:r w:rsidRPr="00570D6B">
              <w:rPr>
                <w:rFonts w:ascii="Century Gothic" w:eastAsia="Times New Roman" w:hAnsi="Century Gothic" w:cs="Calibri"/>
                <w:b/>
                <w:bCs/>
                <w:color w:val="000000"/>
                <w:sz w:val="20"/>
                <w:szCs w:val="20"/>
                <w:lang w:eastAsia="en-GB"/>
              </w:rPr>
              <w:lastRenderedPageBreak/>
              <w:t>Date</w:t>
            </w:r>
          </w:p>
        </w:tc>
        <w:tc>
          <w:tcPr>
            <w:tcW w:w="2556" w:type="dxa"/>
            <w:tcBorders>
              <w:top w:val="single" w:sz="8" w:space="0" w:color="auto"/>
              <w:left w:val="nil"/>
              <w:bottom w:val="single" w:sz="8" w:space="0" w:color="auto"/>
              <w:right w:val="single" w:sz="4" w:space="0" w:color="auto"/>
            </w:tcBorders>
            <w:vAlign w:val="bottom"/>
            <w:hideMark/>
          </w:tcPr>
          <w:p w14:paraId="0A4FB5F1" w14:textId="1A722E93" w:rsidR="00FB4677" w:rsidRPr="00570D6B" w:rsidRDefault="00FB4677" w:rsidP="00570D6B">
            <w:pPr>
              <w:spacing w:before="60" w:after="60"/>
              <w:jc w:val="center"/>
              <w:rPr>
                <w:rFonts w:ascii="Century Gothic" w:eastAsia="Times New Roman" w:hAnsi="Century Gothic" w:cs="Calibri"/>
                <w:b/>
                <w:bCs/>
                <w:color w:val="000000"/>
                <w:sz w:val="20"/>
                <w:szCs w:val="20"/>
                <w:lang w:eastAsia="en-GB"/>
              </w:rPr>
            </w:pPr>
            <w:r w:rsidRPr="00570D6B">
              <w:rPr>
                <w:rFonts w:ascii="Century Gothic" w:eastAsia="Times New Roman" w:hAnsi="Century Gothic" w:cs="Calibri"/>
                <w:b/>
                <w:bCs/>
                <w:color w:val="000000"/>
                <w:sz w:val="20"/>
                <w:szCs w:val="20"/>
                <w:lang w:eastAsia="en-GB"/>
              </w:rPr>
              <w:t>Payee</w:t>
            </w:r>
          </w:p>
        </w:tc>
        <w:tc>
          <w:tcPr>
            <w:tcW w:w="1320" w:type="dxa"/>
            <w:tcBorders>
              <w:top w:val="single" w:sz="8" w:space="0" w:color="auto"/>
              <w:left w:val="nil"/>
              <w:bottom w:val="single" w:sz="8" w:space="0" w:color="auto"/>
              <w:right w:val="single" w:sz="4" w:space="0" w:color="auto"/>
            </w:tcBorders>
            <w:vAlign w:val="bottom"/>
            <w:hideMark/>
          </w:tcPr>
          <w:p w14:paraId="2F03A74F" w14:textId="297178E6" w:rsidR="00FB4677" w:rsidRPr="00570D6B" w:rsidRDefault="00FB4677" w:rsidP="00570D6B">
            <w:pPr>
              <w:spacing w:before="60" w:after="60"/>
              <w:jc w:val="center"/>
              <w:rPr>
                <w:rFonts w:ascii="Century Gothic" w:eastAsia="Times New Roman" w:hAnsi="Century Gothic" w:cs="Calibri"/>
                <w:b/>
                <w:bCs/>
                <w:color w:val="000000"/>
                <w:sz w:val="20"/>
                <w:szCs w:val="20"/>
                <w:lang w:eastAsia="en-GB"/>
              </w:rPr>
            </w:pPr>
            <w:r w:rsidRPr="00570D6B">
              <w:rPr>
                <w:rFonts w:ascii="Century Gothic" w:eastAsia="Times New Roman" w:hAnsi="Century Gothic" w:cs="Calibri"/>
                <w:b/>
                <w:bCs/>
                <w:color w:val="000000"/>
                <w:sz w:val="20"/>
                <w:szCs w:val="20"/>
                <w:lang w:eastAsia="en-GB"/>
              </w:rPr>
              <w:t>Net</w:t>
            </w:r>
          </w:p>
        </w:tc>
        <w:tc>
          <w:tcPr>
            <w:tcW w:w="1232" w:type="dxa"/>
            <w:tcBorders>
              <w:top w:val="single" w:sz="8" w:space="0" w:color="auto"/>
              <w:left w:val="nil"/>
              <w:bottom w:val="single" w:sz="8" w:space="0" w:color="auto"/>
              <w:right w:val="single" w:sz="4" w:space="0" w:color="auto"/>
            </w:tcBorders>
            <w:vAlign w:val="bottom"/>
            <w:hideMark/>
          </w:tcPr>
          <w:p w14:paraId="3A36437D" w14:textId="0137CB94" w:rsidR="00FB4677" w:rsidRPr="00570D6B" w:rsidRDefault="00FB4677" w:rsidP="00570D6B">
            <w:pPr>
              <w:spacing w:before="60" w:after="60"/>
              <w:jc w:val="center"/>
              <w:rPr>
                <w:rFonts w:ascii="Century Gothic" w:eastAsia="Times New Roman" w:hAnsi="Century Gothic" w:cs="Calibri"/>
                <w:b/>
                <w:bCs/>
                <w:color w:val="000000"/>
                <w:sz w:val="20"/>
                <w:szCs w:val="20"/>
                <w:lang w:eastAsia="en-GB"/>
              </w:rPr>
            </w:pPr>
            <w:r w:rsidRPr="00570D6B">
              <w:rPr>
                <w:rFonts w:ascii="Century Gothic" w:eastAsia="Times New Roman" w:hAnsi="Century Gothic" w:cs="Calibri"/>
                <w:b/>
                <w:bCs/>
                <w:color w:val="000000"/>
                <w:sz w:val="20"/>
                <w:szCs w:val="20"/>
                <w:lang w:eastAsia="en-GB"/>
              </w:rPr>
              <w:t>VAT</w:t>
            </w:r>
          </w:p>
        </w:tc>
        <w:tc>
          <w:tcPr>
            <w:tcW w:w="1408" w:type="dxa"/>
            <w:tcBorders>
              <w:top w:val="single" w:sz="8" w:space="0" w:color="auto"/>
              <w:left w:val="nil"/>
              <w:bottom w:val="single" w:sz="8" w:space="0" w:color="auto"/>
              <w:right w:val="nil"/>
            </w:tcBorders>
            <w:vAlign w:val="bottom"/>
            <w:hideMark/>
          </w:tcPr>
          <w:p w14:paraId="4EC7D851" w14:textId="54898CD6" w:rsidR="00FB4677" w:rsidRPr="00570D6B" w:rsidRDefault="00FB4677" w:rsidP="00570D6B">
            <w:pPr>
              <w:spacing w:before="60" w:after="60"/>
              <w:jc w:val="center"/>
              <w:rPr>
                <w:rFonts w:ascii="Century Gothic" w:eastAsia="Times New Roman" w:hAnsi="Century Gothic" w:cs="Calibri"/>
                <w:b/>
                <w:bCs/>
                <w:color w:val="000000"/>
                <w:sz w:val="20"/>
                <w:szCs w:val="20"/>
                <w:lang w:eastAsia="en-GB"/>
              </w:rPr>
            </w:pPr>
            <w:r w:rsidRPr="00570D6B">
              <w:rPr>
                <w:rFonts w:ascii="Century Gothic" w:eastAsia="Times New Roman" w:hAnsi="Century Gothic" w:cs="Calibri"/>
                <w:b/>
                <w:bCs/>
                <w:color w:val="000000"/>
                <w:sz w:val="20"/>
                <w:szCs w:val="20"/>
                <w:lang w:eastAsia="en-GB"/>
              </w:rPr>
              <w:t>Gross</w:t>
            </w:r>
          </w:p>
        </w:tc>
        <w:tc>
          <w:tcPr>
            <w:tcW w:w="2382" w:type="dxa"/>
            <w:tcBorders>
              <w:top w:val="single" w:sz="8" w:space="0" w:color="auto"/>
              <w:left w:val="single" w:sz="4" w:space="0" w:color="auto"/>
              <w:bottom w:val="single" w:sz="8" w:space="0" w:color="auto"/>
              <w:right w:val="single" w:sz="8" w:space="0" w:color="auto"/>
            </w:tcBorders>
            <w:vAlign w:val="bottom"/>
            <w:hideMark/>
          </w:tcPr>
          <w:p w14:paraId="63C28752" w14:textId="77777777" w:rsidR="00FB4677" w:rsidRPr="00570D6B" w:rsidRDefault="00FB4677" w:rsidP="00570D6B">
            <w:pPr>
              <w:spacing w:before="60" w:after="60"/>
              <w:jc w:val="center"/>
              <w:rPr>
                <w:rFonts w:ascii="Century Gothic" w:eastAsia="Times New Roman" w:hAnsi="Century Gothic" w:cs="Calibri"/>
                <w:b/>
                <w:bCs/>
                <w:color w:val="000000"/>
                <w:sz w:val="20"/>
                <w:szCs w:val="20"/>
                <w:lang w:eastAsia="en-GB"/>
              </w:rPr>
            </w:pPr>
            <w:r w:rsidRPr="00570D6B">
              <w:rPr>
                <w:rFonts w:ascii="Century Gothic" w:eastAsia="Times New Roman" w:hAnsi="Century Gothic" w:cs="Calibri"/>
                <w:b/>
                <w:bCs/>
                <w:color w:val="000000"/>
                <w:sz w:val="20"/>
                <w:szCs w:val="20"/>
                <w:lang w:eastAsia="en-GB"/>
              </w:rPr>
              <w:t>Cheque No</w:t>
            </w:r>
          </w:p>
        </w:tc>
      </w:tr>
      <w:tr w:rsidR="00FB4677" w:rsidRPr="006C52F1" w14:paraId="2E603978"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vAlign w:val="bottom"/>
          </w:tcPr>
          <w:p w14:paraId="5C1B82EA" w14:textId="2A95A223" w:rsidR="00FB4677" w:rsidRPr="00BF2CB8" w:rsidRDefault="005B5085"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0</w:t>
            </w:r>
            <w:r w:rsidR="002308DF" w:rsidRPr="00BF2CB8">
              <w:rPr>
                <w:rFonts w:ascii="Century Gothic" w:eastAsia="Times New Roman" w:hAnsi="Century Gothic" w:cs="Calibri"/>
                <w:color w:val="000000"/>
                <w:sz w:val="20"/>
                <w:szCs w:val="20"/>
                <w:lang w:eastAsia="en-GB"/>
              </w:rPr>
              <w:t>6</w:t>
            </w:r>
            <w:r w:rsidR="00FB4677" w:rsidRPr="00BF2CB8">
              <w:rPr>
                <w:rFonts w:ascii="Century Gothic" w:eastAsia="Times New Roman" w:hAnsi="Century Gothic" w:cs="Calibri"/>
                <w:color w:val="000000"/>
                <w:sz w:val="20"/>
                <w:szCs w:val="20"/>
                <w:lang w:eastAsia="en-GB"/>
              </w:rPr>
              <w:t>/</w:t>
            </w:r>
            <w:r w:rsidR="002308DF" w:rsidRPr="00BF2CB8">
              <w:rPr>
                <w:rFonts w:ascii="Century Gothic" w:eastAsia="Times New Roman" w:hAnsi="Century Gothic" w:cs="Calibri"/>
                <w:color w:val="000000"/>
                <w:sz w:val="20"/>
                <w:szCs w:val="20"/>
                <w:lang w:eastAsia="en-GB"/>
              </w:rPr>
              <w:t>10</w:t>
            </w:r>
            <w:r w:rsidR="00FB4677" w:rsidRPr="00BF2CB8">
              <w:rPr>
                <w:rFonts w:ascii="Century Gothic" w:eastAsia="Times New Roman" w:hAnsi="Century Gothic" w:cs="Calibri"/>
                <w:color w:val="000000"/>
                <w:sz w:val="20"/>
                <w:szCs w:val="20"/>
                <w:lang w:eastAsia="en-GB"/>
              </w:rPr>
              <w:t>/25</w:t>
            </w:r>
          </w:p>
        </w:tc>
        <w:tc>
          <w:tcPr>
            <w:tcW w:w="2556" w:type="dxa"/>
            <w:tcBorders>
              <w:top w:val="nil"/>
              <w:left w:val="nil"/>
              <w:bottom w:val="single" w:sz="4" w:space="0" w:color="auto"/>
              <w:right w:val="single" w:sz="4" w:space="0" w:color="auto"/>
            </w:tcBorders>
            <w:shd w:val="clear" w:color="000000" w:fill="FFFFFF"/>
            <w:noWrap/>
            <w:vAlign w:val="bottom"/>
          </w:tcPr>
          <w:p w14:paraId="267A26CC" w14:textId="77777777" w:rsidR="00FB4677" w:rsidRPr="00BF2CB8" w:rsidRDefault="00FB4677"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 xml:space="preserve">Clerk Wages </w:t>
            </w:r>
          </w:p>
        </w:tc>
        <w:tc>
          <w:tcPr>
            <w:tcW w:w="1320" w:type="dxa"/>
            <w:tcBorders>
              <w:top w:val="nil"/>
              <w:left w:val="nil"/>
              <w:bottom w:val="single" w:sz="4" w:space="0" w:color="auto"/>
              <w:right w:val="single" w:sz="4" w:space="0" w:color="auto"/>
            </w:tcBorders>
            <w:shd w:val="clear" w:color="000000" w:fill="FFFFFF"/>
            <w:noWrap/>
            <w:vAlign w:val="bottom"/>
          </w:tcPr>
          <w:p w14:paraId="372F2724" w14:textId="4E60293D" w:rsidR="00FB4677" w:rsidRPr="00BF2CB8" w:rsidRDefault="00D7183D"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w:t>
            </w:r>
            <w:r w:rsidR="00C555BB">
              <w:rPr>
                <w:rFonts w:ascii="Century Gothic" w:eastAsia="Times New Roman" w:hAnsi="Century Gothic" w:cs="Calibri"/>
                <w:color w:val="000000"/>
                <w:sz w:val="20"/>
                <w:szCs w:val="20"/>
                <w:lang w:eastAsia="en-GB"/>
              </w:rPr>
              <w:t>793.06</w:t>
            </w:r>
          </w:p>
        </w:tc>
        <w:tc>
          <w:tcPr>
            <w:tcW w:w="1232" w:type="dxa"/>
            <w:tcBorders>
              <w:top w:val="nil"/>
              <w:left w:val="nil"/>
              <w:bottom w:val="single" w:sz="4" w:space="0" w:color="auto"/>
              <w:right w:val="single" w:sz="4" w:space="0" w:color="auto"/>
            </w:tcBorders>
            <w:shd w:val="clear" w:color="000000" w:fill="FFFFFF"/>
            <w:noWrap/>
            <w:vAlign w:val="bottom"/>
          </w:tcPr>
          <w:p w14:paraId="26FD7169" w14:textId="77777777" w:rsidR="00FB4677" w:rsidRPr="00BF2CB8" w:rsidRDefault="00FB4677" w:rsidP="00570D6B">
            <w:pPr>
              <w:spacing w:before="60" w:after="60"/>
              <w:jc w:val="right"/>
              <w:rPr>
                <w:rFonts w:ascii="Century Gothic" w:eastAsia="Times New Roman" w:hAnsi="Century Gothic" w:cs="Calibri"/>
                <w:color w:val="000000"/>
                <w:sz w:val="20"/>
                <w:szCs w:val="20"/>
                <w:lang w:eastAsia="en-GB"/>
              </w:rPr>
            </w:pPr>
          </w:p>
        </w:tc>
        <w:tc>
          <w:tcPr>
            <w:tcW w:w="1408" w:type="dxa"/>
            <w:tcBorders>
              <w:top w:val="single" w:sz="4" w:space="0" w:color="auto"/>
              <w:left w:val="nil"/>
              <w:bottom w:val="single" w:sz="4" w:space="0" w:color="auto"/>
              <w:right w:val="nil"/>
            </w:tcBorders>
            <w:noWrap/>
            <w:vAlign w:val="bottom"/>
          </w:tcPr>
          <w:p w14:paraId="63F4A11C" w14:textId="74A24E0B" w:rsidR="00FB4677" w:rsidRPr="00BF2CB8" w:rsidRDefault="00D7183D"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w:t>
            </w:r>
            <w:r w:rsidR="00C555BB">
              <w:rPr>
                <w:rFonts w:ascii="Century Gothic" w:eastAsia="Times New Roman" w:hAnsi="Century Gothic" w:cs="Calibri"/>
                <w:color w:val="000000"/>
                <w:sz w:val="20"/>
                <w:szCs w:val="20"/>
                <w:lang w:eastAsia="en-GB"/>
              </w:rPr>
              <w:t>793.06</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3AD59274" w14:textId="77777777" w:rsidR="00FB4677" w:rsidRPr="00BF2CB8" w:rsidRDefault="00FB4677"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 xml:space="preserve">        Bank Transfer</w:t>
            </w:r>
          </w:p>
        </w:tc>
      </w:tr>
      <w:tr w:rsidR="002308DF" w:rsidRPr="006C52F1" w14:paraId="7EC9DB1B"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3C897574" w14:textId="0699AA26"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06/10/25</w:t>
            </w:r>
          </w:p>
        </w:tc>
        <w:tc>
          <w:tcPr>
            <w:tcW w:w="2556" w:type="dxa"/>
            <w:tcBorders>
              <w:top w:val="nil"/>
              <w:left w:val="nil"/>
              <w:bottom w:val="single" w:sz="4" w:space="0" w:color="auto"/>
              <w:right w:val="single" w:sz="4" w:space="0" w:color="auto"/>
            </w:tcBorders>
            <w:shd w:val="clear" w:color="000000" w:fill="FFFFFF"/>
            <w:noWrap/>
            <w:vAlign w:val="bottom"/>
          </w:tcPr>
          <w:p w14:paraId="006BBA36" w14:textId="77777777" w:rsidR="002308DF" w:rsidRPr="00BF2CB8" w:rsidRDefault="002308DF"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 xml:space="preserve">Clerk Expenses, Phone bill, Printing </w:t>
            </w:r>
          </w:p>
        </w:tc>
        <w:tc>
          <w:tcPr>
            <w:tcW w:w="1320" w:type="dxa"/>
            <w:tcBorders>
              <w:top w:val="nil"/>
              <w:left w:val="nil"/>
              <w:bottom w:val="single" w:sz="4" w:space="0" w:color="auto"/>
              <w:right w:val="single" w:sz="4" w:space="0" w:color="auto"/>
            </w:tcBorders>
            <w:shd w:val="clear" w:color="000000" w:fill="FFFFFF"/>
            <w:noWrap/>
            <w:vAlign w:val="bottom"/>
          </w:tcPr>
          <w:p w14:paraId="3FD35FA4" w14:textId="5E037206"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w:t>
            </w:r>
            <w:r w:rsidR="00495924" w:rsidRPr="00BF2CB8">
              <w:rPr>
                <w:rFonts w:ascii="Century Gothic" w:eastAsia="Times New Roman" w:hAnsi="Century Gothic" w:cs="Calibri"/>
                <w:color w:val="000000"/>
                <w:sz w:val="20"/>
                <w:szCs w:val="20"/>
                <w:lang w:eastAsia="en-GB"/>
              </w:rPr>
              <w:t>104.13</w:t>
            </w:r>
          </w:p>
        </w:tc>
        <w:tc>
          <w:tcPr>
            <w:tcW w:w="1232" w:type="dxa"/>
            <w:tcBorders>
              <w:top w:val="nil"/>
              <w:left w:val="nil"/>
              <w:bottom w:val="single" w:sz="4" w:space="0" w:color="auto"/>
              <w:right w:val="single" w:sz="4" w:space="0" w:color="auto"/>
            </w:tcBorders>
            <w:shd w:val="clear" w:color="000000" w:fill="FFFFFF"/>
            <w:noWrap/>
            <w:vAlign w:val="bottom"/>
          </w:tcPr>
          <w:p w14:paraId="2B08EEFF" w14:textId="77777777"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p>
        </w:tc>
        <w:tc>
          <w:tcPr>
            <w:tcW w:w="1408" w:type="dxa"/>
            <w:tcBorders>
              <w:top w:val="nil"/>
              <w:left w:val="nil"/>
              <w:bottom w:val="single" w:sz="4" w:space="0" w:color="auto"/>
              <w:right w:val="nil"/>
            </w:tcBorders>
            <w:noWrap/>
            <w:vAlign w:val="bottom"/>
          </w:tcPr>
          <w:p w14:paraId="10C57878" w14:textId="5B563B3E"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w:t>
            </w:r>
            <w:r w:rsidR="00495924" w:rsidRPr="00BF2CB8">
              <w:rPr>
                <w:rFonts w:ascii="Century Gothic" w:eastAsia="Times New Roman" w:hAnsi="Century Gothic" w:cs="Calibri"/>
                <w:color w:val="000000"/>
                <w:sz w:val="20"/>
                <w:szCs w:val="20"/>
                <w:lang w:eastAsia="en-GB"/>
              </w:rPr>
              <w:t>104.13</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02AB402E" w14:textId="77777777" w:rsidR="002308DF" w:rsidRPr="00BF2CB8" w:rsidRDefault="002308DF" w:rsidP="00570D6B">
            <w:pPr>
              <w:spacing w:before="60" w:after="60"/>
              <w:jc w:val="center"/>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Bank Transfer</w:t>
            </w:r>
          </w:p>
        </w:tc>
      </w:tr>
      <w:tr w:rsidR="002308DF" w:rsidRPr="006C52F1" w14:paraId="091A57EC"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20E79612" w14:textId="2248F9B3"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06/10/25</w:t>
            </w:r>
          </w:p>
        </w:tc>
        <w:tc>
          <w:tcPr>
            <w:tcW w:w="2556" w:type="dxa"/>
            <w:tcBorders>
              <w:top w:val="nil"/>
              <w:left w:val="nil"/>
              <w:bottom w:val="single" w:sz="4" w:space="0" w:color="auto"/>
              <w:right w:val="single" w:sz="4" w:space="0" w:color="auto"/>
            </w:tcBorders>
            <w:shd w:val="clear" w:color="000000" w:fill="FFFFFF"/>
            <w:noWrap/>
            <w:vAlign w:val="bottom"/>
          </w:tcPr>
          <w:p w14:paraId="6F74F34C" w14:textId="3F5D3241" w:rsidR="002308DF" w:rsidRPr="00BF2CB8" w:rsidRDefault="002308DF"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Handy Man 32 hours per month</w:t>
            </w:r>
          </w:p>
        </w:tc>
        <w:tc>
          <w:tcPr>
            <w:tcW w:w="1320" w:type="dxa"/>
            <w:tcBorders>
              <w:top w:val="nil"/>
              <w:left w:val="nil"/>
              <w:bottom w:val="single" w:sz="4" w:space="0" w:color="auto"/>
              <w:right w:val="single" w:sz="4" w:space="0" w:color="auto"/>
            </w:tcBorders>
            <w:shd w:val="clear" w:color="000000" w:fill="FFFFFF"/>
            <w:noWrap/>
            <w:vAlign w:val="bottom"/>
          </w:tcPr>
          <w:p w14:paraId="74A6A4BD" w14:textId="4762C580"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£390.72</w:t>
            </w:r>
          </w:p>
        </w:tc>
        <w:tc>
          <w:tcPr>
            <w:tcW w:w="1232" w:type="dxa"/>
            <w:tcBorders>
              <w:top w:val="nil"/>
              <w:left w:val="nil"/>
              <w:bottom w:val="single" w:sz="4" w:space="0" w:color="auto"/>
              <w:right w:val="single" w:sz="4" w:space="0" w:color="auto"/>
            </w:tcBorders>
            <w:shd w:val="clear" w:color="000000" w:fill="FFFFFF"/>
            <w:noWrap/>
            <w:vAlign w:val="bottom"/>
          </w:tcPr>
          <w:p w14:paraId="380AE9DC" w14:textId="77777777"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p>
        </w:tc>
        <w:tc>
          <w:tcPr>
            <w:tcW w:w="1408" w:type="dxa"/>
            <w:tcBorders>
              <w:top w:val="nil"/>
              <w:left w:val="nil"/>
              <w:bottom w:val="single" w:sz="4" w:space="0" w:color="auto"/>
              <w:right w:val="nil"/>
            </w:tcBorders>
            <w:noWrap/>
            <w:vAlign w:val="bottom"/>
          </w:tcPr>
          <w:p w14:paraId="15BA78DD" w14:textId="09C3CC50"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£390.72</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2DBB64E4" w14:textId="77777777" w:rsidR="002308DF" w:rsidRPr="00BF2CB8" w:rsidRDefault="002308DF" w:rsidP="00570D6B">
            <w:pPr>
              <w:spacing w:before="60" w:after="60"/>
              <w:jc w:val="center"/>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Bank Transfer</w:t>
            </w:r>
          </w:p>
        </w:tc>
      </w:tr>
      <w:tr w:rsidR="002308DF" w:rsidRPr="006C52F1" w14:paraId="04597748"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52ABAB16" w14:textId="6A326201" w:rsidR="002308DF" w:rsidRPr="00BF2CB8" w:rsidRDefault="002308DF"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06/10/25</w:t>
            </w:r>
          </w:p>
        </w:tc>
        <w:tc>
          <w:tcPr>
            <w:tcW w:w="2556" w:type="dxa"/>
            <w:tcBorders>
              <w:top w:val="nil"/>
              <w:left w:val="nil"/>
              <w:bottom w:val="single" w:sz="4" w:space="0" w:color="auto"/>
              <w:right w:val="single" w:sz="4" w:space="0" w:color="auto"/>
            </w:tcBorders>
            <w:shd w:val="clear" w:color="000000" w:fill="FFFFFF"/>
            <w:noWrap/>
            <w:vAlign w:val="bottom"/>
          </w:tcPr>
          <w:p w14:paraId="1ECF473B" w14:textId="04993454" w:rsidR="002308DF" w:rsidRPr="00BF2CB8" w:rsidRDefault="00AE0096"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 xml:space="preserve">OLP – </w:t>
            </w:r>
            <w:proofErr w:type="spellStart"/>
            <w:r w:rsidRPr="00BF2CB8">
              <w:rPr>
                <w:rFonts w:ascii="Century Gothic" w:eastAsia="Times New Roman" w:hAnsi="Century Gothic" w:cs="Calibri"/>
                <w:color w:val="000000"/>
                <w:sz w:val="20"/>
                <w:szCs w:val="20"/>
                <w:lang w:eastAsia="en-GB"/>
              </w:rPr>
              <w:t>Wetpour</w:t>
            </w:r>
            <w:proofErr w:type="spellEnd"/>
            <w:r w:rsidRPr="00BF2CB8">
              <w:rPr>
                <w:rFonts w:ascii="Century Gothic" w:eastAsia="Times New Roman" w:hAnsi="Century Gothic" w:cs="Calibri"/>
                <w:color w:val="000000"/>
                <w:sz w:val="20"/>
                <w:szCs w:val="20"/>
                <w:lang w:eastAsia="en-GB"/>
              </w:rPr>
              <w:t xml:space="preserve"> for children playing area</w:t>
            </w:r>
          </w:p>
        </w:tc>
        <w:tc>
          <w:tcPr>
            <w:tcW w:w="1320" w:type="dxa"/>
            <w:tcBorders>
              <w:top w:val="nil"/>
              <w:left w:val="nil"/>
              <w:bottom w:val="single" w:sz="4" w:space="0" w:color="auto"/>
              <w:right w:val="single" w:sz="4" w:space="0" w:color="auto"/>
            </w:tcBorders>
            <w:shd w:val="clear" w:color="000000" w:fill="FFFFFF"/>
            <w:noWrap/>
            <w:vAlign w:val="bottom"/>
          </w:tcPr>
          <w:p w14:paraId="10EC6CEA" w14:textId="480C966C" w:rsidR="002308DF" w:rsidRPr="00BF2CB8" w:rsidRDefault="00D41DFC"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£156</w:t>
            </w:r>
            <w:r w:rsidR="00BF2CB8" w:rsidRPr="00BF2CB8">
              <w:rPr>
                <w:rFonts w:ascii="Century Gothic" w:eastAsia="Times New Roman" w:hAnsi="Century Gothic" w:cs="Calibri"/>
                <w:color w:val="000000"/>
                <w:sz w:val="20"/>
                <w:szCs w:val="20"/>
                <w:lang w:eastAsia="en-GB"/>
              </w:rPr>
              <w:t>.00</w:t>
            </w:r>
          </w:p>
        </w:tc>
        <w:tc>
          <w:tcPr>
            <w:tcW w:w="1232" w:type="dxa"/>
            <w:tcBorders>
              <w:top w:val="nil"/>
              <w:left w:val="nil"/>
              <w:bottom w:val="single" w:sz="4" w:space="0" w:color="auto"/>
              <w:right w:val="single" w:sz="4" w:space="0" w:color="auto"/>
            </w:tcBorders>
            <w:shd w:val="clear" w:color="000000" w:fill="FFFFFF"/>
            <w:noWrap/>
            <w:vAlign w:val="bottom"/>
          </w:tcPr>
          <w:p w14:paraId="591B159D" w14:textId="0B72CE07" w:rsidR="002308DF" w:rsidRPr="00BF2CB8" w:rsidRDefault="00D41DFC"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£31.20</w:t>
            </w:r>
          </w:p>
        </w:tc>
        <w:tc>
          <w:tcPr>
            <w:tcW w:w="1408" w:type="dxa"/>
            <w:tcBorders>
              <w:top w:val="nil"/>
              <w:left w:val="nil"/>
              <w:bottom w:val="single" w:sz="4" w:space="0" w:color="auto"/>
              <w:right w:val="nil"/>
            </w:tcBorders>
            <w:noWrap/>
            <w:vAlign w:val="bottom"/>
          </w:tcPr>
          <w:p w14:paraId="7F19023F" w14:textId="3BB1C9CC" w:rsidR="002308DF" w:rsidRPr="00BF2CB8" w:rsidRDefault="00D41DFC"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£1</w:t>
            </w:r>
            <w:r w:rsidR="00AE0096" w:rsidRPr="00BF2CB8">
              <w:rPr>
                <w:rFonts w:ascii="Century Gothic" w:eastAsia="Times New Roman" w:hAnsi="Century Gothic" w:cs="Calibri"/>
                <w:color w:val="000000"/>
                <w:sz w:val="20"/>
                <w:szCs w:val="20"/>
                <w:lang w:eastAsia="en-GB"/>
              </w:rPr>
              <w:t>87.20</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7D781F66" w14:textId="77777777" w:rsidR="002308DF" w:rsidRPr="00BF2CB8" w:rsidRDefault="002308DF" w:rsidP="00570D6B">
            <w:pPr>
              <w:spacing w:before="60" w:after="60"/>
              <w:jc w:val="center"/>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Bank Transfer</w:t>
            </w:r>
          </w:p>
        </w:tc>
      </w:tr>
      <w:tr w:rsidR="002308DF" w:rsidRPr="006C52F1" w14:paraId="79C2593D"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7741B5EE" w14:textId="13203BBE" w:rsidR="002308DF" w:rsidRPr="00BF2CB8" w:rsidRDefault="002308DF"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06/10/25</w:t>
            </w:r>
          </w:p>
        </w:tc>
        <w:tc>
          <w:tcPr>
            <w:tcW w:w="2556" w:type="dxa"/>
            <w:tcBorders>
              <w:top w:val="nil"/>
              <w:left w:val="nil"/>
              <w:bottom w:val="single" w:sz="4" w:space="0" w:color="auto"/>
              <w:right w:val="single" w:sz="4" w:space="0" w:color="auto"/>
            </w:tcBorders>
            <w:shd w:val="clear" w:color="000000" w:fill="FFFFFF"/>
            <w:noWrap/>
            <w:vAlign w:val="bottom"/>
          </w:tcPr>
          <w:p w14:paraId="2EED752E" w14:textId="1AA6E87B" w:rsidR="002308DF" w:rsidRPr="00BF2CB8" w:rsidRDefault="00FB013A"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Monica Cleaning Village Hall 4x hours</w:t>
            </w:r>
          </w:p>
        </w:tc>
        <w:tc>
          <w:tcPr>
            <w:tcW w:w="1320" w:type="dxa"/>
            <w:tcBorders>
              <w:top w:val="nil"/>
              <w:left w:val="nil"/>
              <w:bottom w:val="single" w:sz="4" w:space="0" w:color="auto"/>
              <w:right w:val="single" w:sz="4" w:space="0" w:color="auto"/>
            </w:tcBorders>
            <w:shd w:val="clear" w:color="000000" w:fill="FFFFFF"/>
            <w:noWrap/>
            <w:vAlign w:val="bottom"/>
          </w:tcPr>
          <w:p w14:paraId="66B53A27" w14:textId="28AA7482" w:rsidR="002308DF" w:rsidRPr="00BF2CB8" w:rsidRDefault="00FB013A"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£80</w:t>
            </w:r>
            <w:r w:rsidR="00570D6B" w:rsidRPr="00BF2CB8">
              <w:rPr>
                <w:rFonts w:ascii="Century Gothic" w:eastAsia="Times New Roman" w:hAnsi="Century Gothic" w:cs="Calibri"/>
                <w:color w:val="000000"/>
                <w:sz w:val="20"/>
                <w:szCs w:val="20"/>
                <w:lang w:eastAsia="en-GB"/>
              </w:rPr>
              <w:t>.00</w:t>
            </w:r>
          </w:p>
        </w:tc>
        <w:tc>
          <w:tcPr>
            <w:tcW w:w="1232" w:type="dxa"/>
            <w:tcBorders>
              <w:top w:val="nil"/>
              <w:left w:val="nil"/>
              <w:bottom w:val="single" w:sz="4" w:space="0" w:color="auto"/>
              <w:right w:val="single" w:sz="4" w:space="0" w:color="auto"/>
            </w:tcBorders>
            <w:shd w:val="clear" w:color="000000" w:fill="FFFFFF"/>
            <w:noWrap/>
            <w:vAlign w:val="bottom"/>
          </w:tcPr>
          <w:p w14:paraId="5184DF35" w14:textId="438013F9"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p>
        </w:tc>
        <w:tc>
          <w:tcPr>
            <w:tcW w:w="1408" w:type="dxa"/>
            <w:tcBorders>
              <w:top w:val="nil"/>
              <w:left w:val="nil"/>
              <w:bottom w:val="single" w:sz="4" w:space="0" w:color="auto"/>
              <w:right w:val="nil"/>
            </w:tcBorders>
            <w:noWrap/>
            <w:vAlign w:val="bottom"/>
          </w:tcPr>
          <w:p w14:paraId="7173C373" w14:textId="57CE5DC0" w:rsidR="002308DF" w:rsidRPr="00BF2CB8" w:rsidRDefault="00FB013A"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£80</w:t>
            </w:r>
            <w:r w:rsidR="00570D6B" w:rsidRPr="00BF2CB8">
              <w:rPr>
                <w:rFonts w:ascii="Century Gothic" w:eastAsia="Times New Roman" w:hAnsi="Century Gothic" w:cs="Calibri"/>
                <w:color w:val="000000"/>
                <w:sz w:val="20"/>
                <w:szCs w:val="20"/>
                <w:lang w:eastAsia="en-GB"/>
              </w:rPr>
              <w:t>.00</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011E12C2" w14:textId="30A2BB62" w:rsidR="002308DF" w:rsidRPr="00BF2CB8" w:rsidRDefault="002308DF" w:rsidP="00570D6B">
            <w:pPr>
              <w:spacing w:before="60" w:after="60"/>
              <w:jc w:val="center"/>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Bank Transfer</w:t>
            </w:r>
          </w:p>
        </w:tc>
      </w:tr>
      <w:tr w:rsidR="002308DF" w:rsidRPr="006319E1" w14:paraId="32EF745F"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2FE68547" w14:textId="6929FE4D" w:rsidR="002308DF" w:rsidRPr="00BF2CB8" w:rsidRDefault="002308DF"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06/10/25</w:t>
            </w:r>
          </w:p>
        </w:tc>
        <w:tc>
          <w:tcPr>
            <w:tcW w:w="2556" w:type="dxa"/>
            <w:tcBorders>
              <w:top w:val="nil"/>
              <w:left w:val="nil"/>
              <w:bottom w:val="single" w:sz="4" w:space="0" w:color="auto"/>
              <w:right w:val="single" w:sz="4" w:space="0" w:color="auto"/>
            </w:tcBorders>
            <w:shd w:val="clear" w:color="000000" w:fill="FFFFFF"/>
            <w:noWrap/>
            <w:vAlign w:val="bottom"/>
          </w:tcPr>
          <w:p w14:paraId="3993CD6F" w14:textId="62A27DCA" w:rsidR="002308DF" w:rsidRPr="00BF2CB8" w:rsidRDefault="00495924"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Fuel for the Mower</w:t>
            </w:r>
          </w:p>
        </w:tc>
        <w:tc>
          <w:tcPr>
            <w:tcW w:w="1320" w:type="dxa"/>
            <w:tcBorders>
              <w:top w:val="nil"/>
              <w:left w:val="nil"/>
              <w:bottom w:val="single" w:sz="4" w:space="0" w:color="auto"/>
              <w:right w:val="single" w:sz="4" w:space="0" w:color="auto"/>
            </w:tcBorders>
            <w:shd w:val="clear" w:color="000000" w:fill="FFFFFF"/>
            <w:noWrap/>
            <w:vAlign w:val="bottom"/>
          </w:tcPr>
          <w:p w14:paraId="763CF097" w14:textId="2542E0D0" w:rsidR="002308DF" w:rsidRPr="00BF2CB8" w:rsidRDefault="001048F7"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31.96</w:t>
            </w:r>
          </w:p>
        </w:tc>
        <w:tc>
          <w:tcPr>
            <w:tcW w:w="1232" w:type="dxa"/>
            <w:tcBorders>
              <w:top w:val="nil"/>
              <w:left w:val="nil"/>
              <w:bottom w:val="single" w:sz="4" w:space="0" w:color="auto"/>
              <w:right w:val="single" w:sz="4" w:space="0" w:color="auto"/>
            </w:tcBorders>
            <w:shd w:val="clear" w:color="000000" w:fill="FFFFFF"/>
            <w:noWrap/>
            <w:vAlign w:val="bottom"/>
          </w:tcPr>
          <w:p w14:paraId="1AE6C5D2" w14:textId="795DAA91" w:rsidR="002308DF" w:rsidRPr="00BF2CB8" w:rsidRDefault="00514929"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£6.39</w:t>
            </w:r>
          </w:p>
        </w:tc>
        <w:tc>
          <w:tcPr>
            <w:tcW w:w="1408" w:type="dxa"/>
            <w:tcBorders>
              <w:top w:val="nil"/>
              <w:left w:val="nil"/>
              <w:bottom w:val="single" w:sz="4" w:space="0" w:color="auto"/>
              <w:right w:val="nil"/>
            </w:tcBorders>
            <w:noWrap/>
            <w:vAlign w:val="bottom"/>
          </w:tcPr>
          <w:p w14:paraId="223FD199" w14:textId="0E32E24C" w:rsidR="002308DF" w:rsidRPr="00BF2CB8" w:rsidRDefault="001048F7"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£38.</w:t>
            </w:r>
            <w:r w:rsidR="00514929" w:rsidRPr="00BF2CB8">
              <w:rPr>
                <w:rFonts w:ascii="Century Gothic" w:eastAsia="Times New Roman" w:hAnsi="Century Gothic" w:cs="Calibri"/>
                <w:color w:val="000000"/>
                <w:sz w:val="20"/>
                <w:szCs w:val="20"/>
                <w:lang w:eastAsia="en-GB"/>
              </w:rPr>
              <w:t>35</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055898ED" w14:textId="3C49C233" w:rsidR="002308DF" w:rsidRPr="00BF2CB8" w:rsidRDefault="002308DF" w:rsidP="00570D6B">
            <w:pPr>
              <w:spacing w:before="60" w:after="60"/>
              <w:jc w:val="center"/>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Bank Transfer</w:t>
            </w:r>
          </w:p>
        </w:tc>
      </w:tr>
      <w:tr w:rsidR="0023609E" w:rsidRPr="006319E1" w14:paraId="21A4CDC9"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21A8A142" w14:textId="72705F45" w:rsidR="0023609E" w:rsidRPr="00BF2CB8" w:rsidRDefault="0023609E"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06/10/25</w:t>
            </w:r>
          </w:p>
        </w:tc>
        <w:tc>
          <w:tcPr>
            <w:tcW w:w="2556" w:type="dxa"/>
            <w:tcBorders>
              <w:top w:val="nil"/>
              <w:left w:val="nil"/>
              <w:bottom w:val="single" w:sz="4" w:space="0" w:color="auto"/>
              <w:right w:val="single" w:sz="4" w:space="0" w:color="auto"/>
            </w:tcBorders>
            <w:shd w:val="clear" w:color="000000" w:fill="FFFFFF"/>
            <w:noWrap/>
            <w:vAlign w:val="bottom"/>
          </w:tcPr>
          <w:p w14:paraId="5D3F2D07" w14:textId="5C03DCE4" w:rsidR="0023609E" w:rsidRPr="00BF2CB8" w:rsidRDefault="0023609E" w:rsidP="00570D6B">
            <w:pPr>
              <w:spacing w:before="60" w:after="60"/>
              <w:rPr>
                <w:rFonts w:ascii="Century Gothic" w:eastAsia="Times New Roman" w:hAnsi="Century Gothic" w:cs="Calibri"/>
                <w:color w:val="000000"/>
                <w:sz w:val="20"/>
                <w:szCs w:val="20"/>
                <w:lang w:eastAsia="en-GB"/>
              </w:rPr>
            </w:pPr>
            <w:proofErr w:type="gramStart"/>
            <w:r w:rsidRPr="00BF2CB8">
              <w:rPr>
                <w:rFonts w:ascii="Century Gothic" w:eastAsia="Times New Roman" w:hAnsi="Century Gothic" w:cs="Calibri"/>
                <w:color w:val="000000"/>
                <w:sz w:val="20"/>
                <w:szCs w:val="20"/>
                <w:lang w:eastAsia="en-GB"/>
              </w:rPr>
              <w:t>Molly Maids Village hall</w:t>
            </w:r>
            <w:proofErr w:type="gramEnd"/>
            <w:r w:rsidRPr="00BF2CB8">
              <w:rPr>
                <w:rFonts w:ascii="Century Gothic" w:eastAsia="Times New Roman" w:hAnsi="Century Gothic" w:cs="Calibri"/>
                <w:color w:val="000000"/>
                <w:sz w:val="20"/>
                <w:szCs w:val="20"/>
                <w:lang w:eastAsia="en-GB"/>
              </w:rPr>
              <w:t xml:space="preserve"> Grant for Cleaning </w:t>
            </w:r>
          </w:p>
        </w:tc>
        <w:tc>
          <w:tcPr>
            <w:tcW w:w="1320" w:type="dxa"/>
            <w:tcBorders>
              <w:top w:val="nil"/>
              <w:left w:val="nil"/>
              <w:bottom w:val="single" w:sz="4" w:space="0" w:color="auto"/>
              <w:right w:val="single" w:sz="4" w:space="0" w:color="auto"/>
            </w:tcBorders>
            <w:shd w:val="clear" w:color="000000" w:fill="FFFFFF"/>
            <w:noWrap/>
            <w:vAlign w:val="bottom"/>
          </w:tcPr>
          <w:p w14:paraId="5BAF4D64" w14:textId="1B3DF65D" w:rsidR="0023609E" w:rsidRPr="00BF2CB8" w:rsidRDefault="0023609E"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£389.58</w:t>
            </w:r>
          </w:p>
        </w:tc>
        <w:tc>
          <w:tcPr>
            <w:tcW w:w="1232" w:type="dxa"/>
            <w:tcBorders>
              <w:top w:val="nil"/>
              <w:left w:val="nil"/>
              <w:bottom w:val="single" w:sz="4" w:space="0" w:color="auto"/>
              <w:right w:val="single" w:sz="4" w:space="0" w:color="auto"/>
            </w:tcBorders>
            <w:shd w:val="clear" w:color="000000" w:fill="FFFFFF"/>
            <w:noWrap/>
            <w:vAlign w:val="bottom"/>
          </w:tcPr>
          <w:p w14:paraId="6F38EC16" w14:textId="332117F7" w:rsidR="0023609E" w:rsidRPr="00BF2CB8" w:rsidRDefault="0023609E"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£77.92</w:t>
            </w:r>
          </w:p>
        </w:tc>
        <w:tc>
          <w:tcPr>
            <w:tcW w:w="1408" w:type="dxa"/>
            <w:tcBorders>
              <w:top w:val="nil"/>
              <w:left w:val="nil"/>
              <w:bottom w:val="single" w:sz="4" w:space="0" w:color="auto"/>
              <w:right w:val="nil"/>
            </w:tcBorders>
            <w:noWrap/>
            <w:vAlign w:val="bottom"/>
          </w:tcPr>
          <w:p w14:paraId="75C6045F" w14:textId="17A131D4" w:rsidR="0023609E" w:rsidRPr="00BF2CB8" w:rsidRDefault="0023609E"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£467.50</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48A29E6E" w14:textId="1E01565A" w:rsidR="0023609E" w:rsidRPr="00BF2CB8" w:rsidRDefault="0023609E" w:rsidP="00570D6B">
            <w:pPr>
              <w:spacing w:before="60" w:after="60"/>
              <w:jc w:val="center"/>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Bank Transfer</w:t>
            </w:r>
          </w:p>
        </w:tc>
      </w:tr>
      <w:tr w:rsidR="0023609E" w:rsidRPr="006319E1" w14:paraId="036DEC8C"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275023CD" w14:textId="345A8759" w:rsidR="0023609E" w:rsidRPr="00BF2CB8" w:rsidRDefault="0023609E" w:rsidP="00570D6B">
            <w:pPr>
              <w:spacing w:before="60" w:after="60"/>
              <w:rPr>
                <w:rFonts w:ascii="Century Gothic" w:eastAsia="Times New Roman" w:hAnsi="Century Gothic" w:cs="Calibri"/>
                <w:b/>
                <w:bCs/>
                <w:color w:val="000000"/>
                <w:sz w:val="20"/>
                <w:szCs w:val="20"/>
                <w:lang w:eastAsia="en-GB"/>
              </w:rPr>
            </w:pPr>
            <w:r w:rsidRPr="00BF2CB8">
              <w:rPr>
                <w:rFonts w:ascii="Century Gothic" w:eastAsia="Times New Roman" w:hAnsi="Century Gothic" w:cs="Calibri"/>
                <w:color w:val="000000"/>
                <w:sz w:val="20"/>
                <w:szCs w:val="20"/>
                <w:lang w:eastAsia="en-GB"/>
              </w:rPr>
              <w:t>06/10/25</w:t>
            </w:r>
          </w:p>
        </w:tc>
        <w:tc>
          <w:tcPr>
            <w:tcW w:w="2556" w:type="dxa"/>
            <w:tcBorders>
              <w:top w:val="nil"/>
              <w:left w:val="nil"/>
              <w:bottom w:val="single" w:sz="4" w:space="0" w:color="auto"/>
              <w:right w:val="single" w:sz="4" w:space="0" w:color="auto"/>
            </w:tcBorders>
            <w:shd w:val="clear" w:color="000000" w:fill="FFFFFF"/>
            <w:noWrap/>
            <w:vAlign w:val="bottom"/>
          </w:tcPr>
          <w:p w14:paraId="487A274B" w14:textId="10073435" w:rsidR="0023609E" w:rsidRPr="00BF2CB8" w:rsidRDefault="0023609E" w:rsidP="00570D6B">
            <w:pPr>
              <w:spacing w:before="60" w:after="60"/>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Insurance for Stage Curtains</w:t>
            </w:r>
          </w:p>
        </w:tc>
        <w:tc>
          <w:tcPr>
            <w:tcW w:w="1320" w:type="dxa"/>
            <w:tcBorders>
              <w:top w:val="nil"/>
              <w:left w:val="nil"/>
              <w:bottom w:val="single" w:sz="4" w:space="0" w:color="auto"/>
              <w:right w:val="single" w:sz="4" w:space="0" w:color="auto"/>
            </w:tcBorders>
            <w:shd w:val="clear" w:color="000000" w:fill="FFFFFF"/>
            <w:noWrap/>
            <w:vAlign w:val="bottom"/>
          </w:tcPr>
          <w:p w14:paraId="11424E74" w14:textId="7F6A84AE" w:rsidR="0023609E" w:rsidRPr="00BF2CB8" w:rsidRDefault="0023609E"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£190.56</w:t>
            </w:r>
          </w:p>
        </w:tc>
        <w:tc>
          <w:tcPr>
            <w:tcW w:w="1232" w:type="dxa"/>
            <w:tcBorders>
              <w:top w:val="nil"/>
              <w:left w:val="nil"/>
              <w:bottom w:val="single" w:sz="4" w:space="0" w:color="auto"/>
              <w:right w:val="single" w:sz="4" w:space="0" w:color="auto"/>
            </w:tcBorders>
            <w:shd w:val="clear" w:color="000000" w:fill="FFFFFF"/>
            <w:noWrap/>
            <w:vAlign w:val="bottom"/>
          </w:tcPr>
          <w:p w14:paraId="37C86253" w14:textId="77777777" w:rsidR="0023609E" w:rsidRPr="00BF2CB8" w:rsidRDefault="0023609E" w:rsidP="00570D6B">
            <w:pPr>
              <w:spacing w:before="60" w:after="60"/>
              <w:jc w:val="right"/>
              <w:rPr>
                <w:rFonts w:ascii="Century Gothic" w:eastAsia="Times New Roman" w:hAnsi="Century Gothic" w:cs="Calibri"/>
                <w:color w:val="000000"/>
                <w:sz w:val="20"/>
                <w:szCs w:val="20"/>
                <w:lang w:eastAsia="en-GB"/>
              </w:rPr>
            </w:pPr>
          </w:p>
        </w:tc>
        <w:tc>
          <w:tcPr>
            <w:tcW w:w="1408" w:type="dxa"/>
            <w:tcBorders>
              <w:top w:val="nil"/>
              <w:left w:val="nil"/>
              <w:bottom w:val="single" w:sz="4" w:space="0" w:color="auto"/>
              <w:right w:val="nil"/>
            </w:tcBorders>
            <w:noWrap/>
            <w:vAlign w:val="bottom"/>
          </w:tcPr>
          <w:p w14:paraId="1D70EE1C" w14:textId="34710697" w:rsidR="0023609E" w:rsidRPr="00BF2CB8" w:rsidRDefault="0023609E" w:rsidP="00570D6B">
            <w:pPr>
              <w:spacing w:before="60" w:after="60"/>
              <w:jc w:val="right"/>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£190.56</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106B677D" w14:textId="6F16A09A" w:rsidR="0023609E" w:rsidRPr="00BF2CB8" w:rsidRDefault="0023609E" w:rsidP="00570D6B">
            <w:pPr>
              <w:spacing w:before="60" w:after="60"/>
              <w:jc w:val="center"/>
              <w:rPr>
                <w:rFonts w:ascii="Century Gothic" w:eastAsia="Times New Roman" w:hAnsi="Century Gothic" w:cs="Calibri"/>
                <w:color w:val="000000"/>
                <w:sz w:val="20"/>
                <w:szCs w:val="20"/>
                <w:lang w:eastAsia="en-GB"/>
              </w:rPr>
            </w:pPr>
            <w:r w:rsidRPr="00BF2CB8">
              <w:rPr>
                <w:rFonts w:ascii="Century Gothic" w:eastAsia="Times New Roman" w:hAnsi="Century Gothic" w:cs="Calibri"/>
                <w:color w:val="000000"/>
                <w:sz w:val="20"/>
                <w:szCs w:val="20"/>
                <w:lang w:eastAsia="en-GB"/>
              </w:rPr>
              <w:t>Bank Transfer</w:t>
            </w:r>
          </w:p>
        </w:tc>
      </w:tr>
      <w:tr w:rsidR="00570D6B" w:rsidRPr="006319E1" w14:paraId="2FCE95D9" w14:textId="77777777" w:rsidTr="00570D6B">
        <w:trPr>
          <w:trHeight w:val="315"/>
        </w:trPr>
        <w:tc>
          <w:tcPr>
            <w:tcW w:w="1056" w:type="dxa"/>
            <w:tcBorders>
              <w:top w:val="nil"/>
              <w:left w:val="single" w:sz="8" w:space="0" w:color="auto"/>
              <w:bottom w:val="single" w:sz="4" w:space="0" w:color="auto"/>
              <w:right w:val="single" w:sz="8" w:space="0" w:color="auto"/>
            </w:tcBorders>
            <w:shd w:val="clear" w:color="000000" w:fill="FFFFFF"/>
            <w:noWrap/>
          </w:tcPr>
          <w:p w14:paraId="40E55B65" w14:textId="77777777" w:rsidR="00570D6B" w:rsidRPr="00BF2CB8" w:rsidRDefault="00570D6B" w:rsidP="00570D6B">
            <w:pPr>
              <w:spacing w:before="60" w:after="60"/>
              <w:rPr>
                <w:rFonts w:ascii="Century Gothic" w:eastAsia="Times New Roman" w:hAnsi="Century Gothic" w:cs="Calibri"/>
                <w:color w:val="000000"/>
                <w:sz w:val="20"/>
                <w:szCs w:val="20"/>
                <w:lang w:eastAsia="en-GB"/>
              </w:rPr>
            </w:pPr>
          </w:p>
        </w:tc>
        <w:tc>
          <w:tcPr>
            <w:tcW w:w="2556" w:type="dxa"/>
            <w:tcBorders>
              <w:top w:val="nil"/>
              <w:left w:val="nil"/>
              <w:bottom w:val="single" w:sz="4" w:space="0" w:color="auto"/>
              <w:right w:val="single" w:sz="4" w:space="0" w:color="auto"/>
            </w:tcBorders>
            <w:shd w:val="clear" w:color="000000" w:fill="FFFFFF"/>
            <w:noWrap/>
            <w:vAlign w:val="bottom"/>
          </w:tcPr>
          <w:p w14:paraId="39F01798" w14:textId="6F0BD82E" w:rsidR="00570D6B" w:rsidRPr="00BF2CB8" w:rsidRDefault="00570D6B" w:rsidP="00570D6B">
            <w:pPr>
              <w:spacing w:before="60" w:after="60"/>
              <w:rPr>
                <w:rFonts w:ascii="Century Gothic" w:eastAsia="Times New Roman" w:hAnsi="Century Gothic" w:cs="Calibri"/>
                <w:b/>
                <w:bCs/>
                <w:color w:val="000000"/>
                <w:sz w:val="20"/>
                <w:szCs w:val="20"/>
                <w:lang w:eastAsia="en-GB"/>
              </w:rPr>
            </w:pPr>
            <w:r w:rsidRPr="00BF2CB8">
              <w:rPr>
                <w:rFonts w:ascii="Century Gothic" w:eastAsia="Times New Roman" w:hAnsi="Century Gothic" w:cs="Calibri"/>
                <w:b/>
                <w:bCs/>
                <w:color w:val="000000"/>
                <w:sz w:val="20"/>
                <w:szCs w:val="20"/>
                <w:lang w:eastAsia="en-GB"/>
              </w:rPr>
              <w:t>Total Payments</w:t>
            </w:r>
          </w:p>
        </w:tc>
        <w:tc>
          <w:tcPr>
            <w:tcW w:w="1320" w:type="dxa"/>
            <w:tcBorders>
              <w:top w:val="nil"/>
              <w:left w:val="nil"/>
              <w:bottom w:val="single" w:sz="4" w:space="0" w:color="auto"/>
              <w:right w:val="single" w:sz="4" w:space="0" w:color="auto"/>
            </w:tcBorders>
            <w:shd w:val="clear" w:color="000000" w:fill="FFFFFF"/>
            <w:noWrap/>
            <w:vAlign w:val="bottom"/>
          </w:tcPr>
          <w:p w14:paraId="4AC5FD42" w14:textId="7BF3F6C2" w:rsidR="00570D6B" w:rsidRPr="00885FB5" w:rsidRDefault="00BF2CB8" w:rsidP="00570D6B">
            <w:pPr>
              <w:spacing w:before="60" w:after="60"/>
              <w:jc w:val="right"/>
              <w:rPr>
                <w:rFonts w:ascii="Century Gothic" w:eastAsia="Times New Roman" w:hAnsi="Century Gothic" w:cs="Calibri"/>
                <w:b/>
                <w:bCs/>
                <w:sz w:val="20"/>
                <w:szCs w:val="20"/>
                <w:lang w:eastAsia="en-GB"/>
              </w:rPr>
            </w:pPr>
            <w:r w:rsidRPr="00885FB5">
              <w:rPr>
                <w:rFonts w:ascii="Century Gothic" w:eastAsia="Times New Roman" w:hAnsi="Century Gothic" w:cs="Calibri"/>
                <w:b/>
                <w:bCs/>
                <w:sz w:val="20"/>
                <w:szCs w:val="20"/>
                <w:lang w:eastAsia="en-GB"/>
              </w:rPr>
              <w:t>£2041.62</w:t>
            </w:r>
          </w:p>
        </w:tc>
        <w:tc>
          <w:tcPr>
            <w:tcW w:w="1232" w:type="dxa"/>
            <w:tcBorders>
              <w:top w:val="nil"/>
              <w:left w:val="nil"/>
              <w:bottom w:val="single" w:sz="4" w:space="0" w:color="auto"/>
              <w:right w:val="single" w:sz="4" w:space="0" w:color="auto"/>
            </w:tcBorders>
            <w:shd w:val="clear" w:color="000000" w:fill="FFFFFF"/>
            <w:noWrap/>
            <w:vAlign w:val="bottom"/>
          </w:tcPr>
          <w:p w14:paraId="28919B0E" w14:textId="047A1FE7" w:rsidR="00570D6B" w:rsidRPr="00885FB5" w:rsidRDefault="00BF2CB8" w:rsidP="00570D6B">
            <w:pPr>
              <w:spacing w:before="60" w:after="60"/>
              <w:jc w:val="right"/>
              <w:rPr>
                <w:rFonts w:ascii="Century Gothic" w:eastAsia="Times New Roman" w:hAnsi="Century Gothic" w:cs="Calibri"/>
                <w:b/>
                <w:bCs/>
                <w:sz w:val="20"/>
                <w:szCs w:val="20"/>
                <w:lang w:eastAsia="en-GB"/>
              </w:rPr>
            </w:pPr>
            <w:r w:rsidRPr="00885FB5">
              <w:rPr>
                <w:rFonts w:ascii="Century Gothic" w:eastAsia="Times New Roman" w:hAnsi="Century Gothic" w:cs="Calibri"/>
                <w:b/>
                <w:bCs/>
                <w:sz w:val="20"/>
                <w:szCs w:val="20"/>
                <w:lang w:eastAsia="en-GB"/>
              </w:rPr>
              <w:t>£114.51</w:t>
            </w:r>
          </w:p>
        </w:tc>
        <w:tc>
          <w:tcPr>
            <w:tcW w:w="1408" w:type="dxa"/>
            <w:tcBorders>
              <w:top w:val="nil"/>
              <w:left w:val="nil"/>
              <w:bottom w:val="single" w:sz="4" w:space="0" w:color="auto"/>
              <w:right w:val="nil"/>
            </w:tcBorders>
            <w:noWrap/>
            <w:vAlign w:val="bottom"/>
          </w:tcPr>
          <w:p w14:paraId="74F625E6" w14:textId="1D608D3D" w:rsidR="00570D6B" w:rsidRPr="00885FB5" w:rsidRDefault="002C1AA0" w:rsidP="00570D6B">
            <w:pPr>
              <w:spacing w:before="60" w:after="60"/>
              <w:jc w:val="right"/>
              <w:rPr>
                <w:rFonts w:ascii="Century Gothic" w:eastAsia="Times New Roman" w:hAnsi="Century Gothic" w:cs="Calibri"/>
                <w:b/>
                <w:bCs/>
                <w:sz w:val="20"/>
                <w:szCs w:val="20"/>
                <w:lang w:eastAsia="en-GB"/>
              </w:rPr>
            </w:pPr>
            <w:r w:rsidRPr="00885FB5">
              <w:rPr>
                <w:rFonts w:ascii="Century Gothic" w:eastAsia="Times New Roman" w:hAnsi="Century Gothic" w:cs="Calibri"/>
                <w:b/>
                <w:bCs/>
                <w:sz w:val="20"/>
                <w:szCs w:val="20"/>
                <w:lang w:eastAsia="en-GB"/>
              </w:rPr>
              <w:t>£</w:t>
            </w:r>
            <w:r w:rsidR="00BF2CB8" w:rsidRPr="00885FB5">
              <w:rPr>
                <w:rFonts w:ascii="Century Gothic" w:eastAsia="Times New Roman" w:hAnsi="Century Gothic" w:cs="Calibri"/>
                <w:b/>
                <w:bCs/>
                <w:sz w:val="20"/>
                <w:szCs w:val="20"/>
                <w:lang w:eastAsia="en-GB"/>
              </w:rPr>
              <w:t>2156.13</w:t>
            </w:r>
          </w:p>
        </w:tc>
        <w:tc>
          <w:tcPr>
            <w:tcW w:w="2382" w:type="dxa"/>
            <w:tcBorders>
              <w:top w:val="nil"/>
              <w:left w:val="single" w:sz="4" w:space="0" w:color="auto"/>
              <w:bottom w:val="single" w:sz="4" w:space="0" w:color="auto"/>
              <w:right w:val="single" w:sz="8" w:space="0" w:color="auto"/>
            </w:tcBorders>
            <w:shd w:val="clear" w:color="000000" w:fill="FFFFFF"/>
            <w:noWrap/>
            <w:vAlign w:val="center"/>
          </w:tcPr>
          <w:p w14:paraId="2218E324" w14:textId="77777777" w:rsidR="00570D6B" w:rsidRPr="00BF2CB8" w:rsidRDefault="00570D6B" w:rsidP="00570D6B">
            <w:pPr>
              <w:spacing w:before="60" w:after="60"/>
              <w:jc w:val="center"/>
              <w:rPr>
                <w:rFonts w:ascii="Century Gothic" w:eastAsia="Times New Roman" w:hAnsi="Century Gothic" w:cs="Calibri"/>
                <w:color w:val="000000"/>
                <w:sz w:val="20"/>
                <w:szCs w:val="20"/>
                <w:lang w:eastAsia="en-GB"/>
              </w:rPr>
            </w:pPr>
          </w:p>
        </w:tc>
      </w:tr>
    </w:tbl>
    <w:p w14:paraId="7F43A73B" w14:textId="03E8743C" w:rsidR="007B209B" w:rsidRPr="00F60712" w:rsidRDefault="007B209B" w:rsidP="007B209B">
      <w:pPr>
        <w:pStyle w:val="Default"/>
        <w:spacing w:before="0" w:after="160" w:line="259" w:lineRule="auto"/>
        <w:ind w:left="1440"/>
        <w:rPr>
          <w:rFonts w:ascii="Century Gothic" w:hAnsi="Century Gothic" w:cs="Times New Roman"/>
          <w:sz w:val="20"/>
          <w:szCs w:val="20"/>
          <w:u w:color="000000"/>
        </w:rPr>
      </w:pPr>
    </w:p>
    <w:tbl>
      <w:tblPr>
        <w:tblStyle w:val="TableGrid"/>
        <w:tblpPr w:leftFromText="180" w:rightFromText="180" w:vertAnchor="text" w:horzAnchor="margin" w:tblpXSpec="right" w:tblpY="-71"/>
        <w:tblW w:w="0" w:type="auto"/>
        <w:tblLook w:val="04A0" w:firstRow="1" w:lastRow="0" w:firstColumn="1" w:lastColumn="0" w:noHBand="0" w:noVBand="1"/>
      </w:tblPr>
      <w:tblGrid>
        <w:gridCol w:w="2331"/>
        <w:gridCol w:w="2380"/>
        <w:gridCol w:w="2379"/>
        <w:gridCol w:w="2401"/>
      </w:tblGrid>
      <w:tr w:rsidR="00FB4677" w:rsidRPr="006C52F1" w14:paraId="5E60F875" w14:textId="77777777" w:rsidTr="00570D6B">
        <w:tc>
          <w:tcPr>
            <w:tcW w:w="2331" w:type="dxa"/>
          </w:tcPr>
          <w:p w14:paraId="66B6DF8D"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Breakdown of Clerk Expenses</w:t>
            </w:r>
          </w:p>
        </w:tc>
        <w:tc>
          <w:tcPr>
            <w:tcW w:w="2380" w:type="dxa"/>
          </w:tcPr>
          <w:p w14:paraId="10AB1238"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Net</w:t>
            </w:r>
          </w:p>
        </w:tc>
        <w:tc>
          <w:tcPr>
            <w:tcW w:w="2379" w:type="dxa"/>
          </w:tcPr>
          <w:p w14:paraId="0DE6BAB3"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 xml:space="preserve">VAT </w:t>
            </w:r>
          </w:p>
        </w:tc>
        <w:tc>
          <w:tcPr>
            <w:tcW w:w="2401" w:type="dxa"/>
          </w:tcPr>
          <w:p w14:paraId="67951C06"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Gross</w:t>
            </w:r>
          </w:p>
        </w:tc>
      </w:tr>
      <w:tr w:rsidR="00FB4677" w:rsidRPr="006C52F1" w14:paraId="0D1F841B" w14:textId="77777777" w:rsidTr="00570D6B">
        <w:tc>
          <w:tcPr>
            <w:tcW w:w="2331" w:type="dxa"/>
          </w:tcPr>
          <w:p w14:paraId="49287805" w14:textId="77777777" w:rsidR="00FB4677" w:rsidRPr="006C52F1" w:rsidRDefault="00FB4677" w:rsidP="00DB23AD">
            <w:pPr>
              <w:jc w:val="center"/>
              <w:rPr>
                <w:rFonts w:ascii="Century Gothic" w:hAnsi="Century Gothic"/>
                <w:sz w:val="20"/>
                <w:szCs w:val="20"/>
              </w:rPr>
            </w:pPr>
            <w:r>
              <w:rPr>
                <w:rFonts w:ascii="Century Gothic" w:hAnsi="Century Gothic"/>
                <w:sz w:val="20"/>
                <w:szCs w:val="20"/>
              </w:rPr>
              <w:t>Printing</w:t>
            </w:r>
          </w:p>
        </w:tc>
        <w:tc>
          <w:tcPr>
            <w:tcW w:w="2380" w:type="dxa"/>
          </w:tcPr>
          <w:p w14:paraId="309137A7" w14:textId="3A180D56" w:rsidR="00FB4677" w:rsidRPr="006C52F1" w:rsidRDefault="00FB4677" w:rsidP="00570D6B">
            <w:pPr>
              <w:jc w:val="right"/>
              <w:rPr>
                <w:rFonts w:ascii="Century Gothic" w:hAnsi="Century Gothic"/>
                <w:sz w:val="20"/>
                <w:szCs w:val="20"/>
              </w:rPr>
            </w:pPr>
            <w:r>
              <w:rPr>
                <w:rFonts w:ascii="Century Gothic" w:hAnsi="Century Gothic"/>
                <w:sz w:val="20"/>
                <w:szCs w:val="20"/>
              </w:rPr>
              <w:t>£</w:t>
            </w:r>
            <w:r w:rsidR="003B7CE0">
              <w:rPr>
                <w:rFonts w:ascii="Century Gothic" w:hAnsi="Century Gothic"/>
                <w:sz w:val="20"/>
                <w:szCs w:val="20"/>
              </w:rPr>
              <w:t>3.50</w:t>
            </w:r>
          </w:p>
        </w:tc>
        <w:tc>
          <w:tcPr>
            <w:tcW w:w="2379" w:type="dxa"/>
          </w:tcPr>
          <w:p w14:paraId="4E10C15B" w14:textId="77777777" w:rsidR="00FB4677" w:rsidRPr="006C52F1" w:rsidRDefault="00FB4677" w:rsidP="00DB23AD">
            <w:pPr>
              <w:jc w:val="center"/>
              <w:rPr>
                <w:rFonts w:ascii="Century Gothic" w:hAnsi="Century Gothic"/>
                <w:sz w:val="20"/>
                <w:szCs w:val="20"/>
              </w:rPr>
            </w:pPr>
          </w:p>
        </w:tc>
        <w:tc>
          <w:tcPr>
            <w:tcW w:w="2401" w:type="dxa"/>
          </w:tcPr>
          <w:p w14:paraId="73D6A908" w14:textId="3FBEBE2A" w:rsidR="00FB4677" w:rsidRPr="006C52F1" w:rsidRDefault="00FB4677" w:rsidP="00570D6B">
            <w:pPr>
              <w:jc w:val="right"/>
              <w:rPr>
                <w:rFonts w:ascii="Century Gothic" w:hAnsi="Century Gothic"/>
                <w:sz w:val="20"/>
                <w:szCs w:val="20"/>
              </w:rPr>
            </w:pPr>
            <w:r>
              <w:rPr>
                <w:rFonts w:ascii="Century Gothic" w:hAnsi="Century Gothic"/>
                <w:sz w:val="20"/>
                <w:szCs w:val="20"/>
              </w:rPr>
              <w:t>£</w:t>
            </w:r>
            <w:r w:rsidR="003B7CE0">
              <w:rPr>
                <w:rFonts w:ascii="Century Gothic" w:hAnsi="Century Gothic"/>
                <w:sz w:val="20"/>
                <w:szCs w:val="20"/>
              </w:rPr>
              <w:t>3.50</w:t>
            </w:r>
          </w:p>
        </w:tc>
      </w:tr>
      <w:tr w:rsidR="00FB4677" w:rsidRPr="006C52F1" w14:paraId="0D8BAA81" w14:textId="77777777" w:rsidTr="00570D6B">
        <w:trPr>
          <w:trHeight w:val="50"/>
        </w:trPr>
        <w:tc>
          <w:tcPr>
            <w:tcW w:w="2331" w:type="dxa"/>
            <w:vAlign w:val="bottom"/>
          </w:tcPr>
          <w:p w14:paraId="05ADA3A2" w14:textId="375D1555" w:rsidR="00FB4677" w:rsidRDefault="00FB4677" w:rsidP="00DB23AD">
            <w:pPr>
              <w:jc w:val="center"/>
              <w:rPr>
                <w:rFonts w:ascii="Century Gothic" w:hAnsi="Century Gothic"/>
                <w:sz w:val="20"/>
                <w:szCs w:val="20"/>
              </w:rPr>
            </w:pPr>
            <w:proofErr w:type="gramStart"/>
            <w:r w:rsidRPr="006C52F1">
              <w:rPr>
                <w:rFonts w:ascii="Century Gothic" w:hAnsi="Century Gothic"/>
                <w:sz w:val="20"/>
                <w:szCs w:val="20"/>
              </w:rPr>
              <w:t>Mileage</w:t>
            </w:r>
            <w:r w:rsidR="00570D6B">
              <w:rPr>
                <w:rFonts w:ascii="Century Gothic" w:hAnsi="Century Gothic"/>
                <w:sz w:val="20"/>
                <w:szCs w:val="20"/>
              </w:rPr>
              <w:t xml:space="preserve"> :</w:t>
            </w:r>
            <w:proofErr w:type="gramEnd"/>
            <w:r w:rsidR="00570D6B">
              <w:rPr>
                <w:rFonts w:ascii="Century Gothic" w:hAnsi="Century Gothic"/>
                <w:sz w:val="20"/>
                <w:szCs w:val="20"/>
              </w:rPr>
              <w:t xml:space="preserve"> </w:t>
            </w:r>
            <w:r w:rsidRPr="006C52F1">
              <w:rPr>
                <w:rFonts w:ascii="Century Gothic" w:hAnsi="Century Gothic"/>
                <w:sz w:val="20"/>
                <w:szCs w:val="20"/>
              </w:rPr>
              <w:t xml:space="preserve"> </w:t>
            </w:r>
          </w:p>
          <w:p w14:paraId="059F7990" w14:textId="77777777" w:rsidR="00570D6B" w:rsidRDefault="0050274A" w:rsidP="00570D6B">
            <w:pPr>
              <w:jc w:val="center"/>
              <w:rPr>
                <w:rFonts w:ascii="Century Gothic" w:hAnsi="Century Gothic"/>
                <w:sz w:val="20"/>
                <w:szCs w:val="20"/>
              </w:rPr>
            </w:pPr>
            <w:r>
              <w:rPr>
                <w:rFonts w:ascii="Century Gothic" w:hAnsi="Century Gothic"/>
                <w:sz w:val="20"/>
                <w:szCs w:val="20"/>
              </w:rPr>
              <w:t>1</w:t>
            </w:r>
            <w:r w:rsidRPr="0050274A">
              <w:rPr>
                <w:rFonts w:ascii="Century Gothic" w:hAnsi="Century Gothic"/>
                <w:sz w:val="20"/>
                <w:szCs w:val="20"/>
                <w:vertAlign w:val="superscript"/>
              </w:rPr>
              <w:t>st</w:t>
            </w:r>
            <w:r>
              <w:rPr>
                <w:rFonts w:ascii="Century Gothic" w:hAnsi="Century Gothic"/>
                <w:sz w:val="20"/>
                <w:szCs w:val="20"/>
              </w:rPr>
              <w:t xml:space="preserve"> September</w:t>
            </w:r>
            <w:r w:rsidR="00DA4FF6">
              <w:rPr>
                <w:rFonts w:ascii="Century Gothic" w:hAnsi="Century Gothic"/>
                <w:sz w:val="20"/>
                <w:szCs w:val="20"/>
              </w:rPr>
              <w:t xml:space="preserve"> 2025 </w:t>
            </w:r>
          </w:p>
          <w:p w14:paraId="716B416F" w14:textId="3B72896A" w:rsidR="00FB4677" w:rsidRPr="006C52F1" w:rsidRDefault="00570D6B" w:rsidP="00570D6B">
            <w:pPr>
              <w:jc w:val="center"/>
              <w:rPr>
                <w:rFonts w:ascii="Century Gothic" w:hAnsi="Century Gothic"/>
                <w:sz w:val="20"/>
                <w:szCs w:val="20"/>
              </w:rPr>
            </w:pPr>
            <w:r w:rsidRPr="00885FB5">
              <w:rPr>
                <w:rFonts w:ascii="Century Gothic" w:hAnsi="Century Gothic"/>
                <w:sz w:val="20"/>
                <w:szCs w:val="20"/>
              </w:rPr>
              <w:t xml:space="preserve">34 </w:t>
            </w:r>
            <w:r w:rsidR="00016D9D" w:rsidRPr="00885FB5">
              <w:rPr>
                <w:rFonts w:ascii="Century Gothic" w:hAnsi="Century Gothic"/>
                <w:sz w:val="20"/>
                <w:szCs w:val="20"/>
              </w:rPr>
              <w:t xml:space="preserve">miles </w:t>
            </w:r>
            <w:r w:rsidRPr="00885FB5">
              <w:rPr>
                <w:rFonts w:ascii="Century Gothic" w:hAnsi="Century Gothic"/>
                <w:sz w:val="20"/>
                <w:szCs w:val="20"/>
              </w:rPr>
              <w:t>@</w:t>
            </w:r>
            <w:r w:rsidR="00016D9D" w:rsidRPr="00885FB5">
              <w:rPr>
                <w:rFonts w:ascii="Century Gothic" w:hAnsi="Century Gothic"/>
                <w:sz w:val="20"/>
                <w:szCs w:val="20"/>
              </w:rPr>
              <w:t xml:space="preserve"> 0.46</w:t>
            </w:r>
            <w:r w:rsidRPr="00885FB5">
              <w:rPr>
                <w:rFonts w:ascii="Century Gothic" w:hAnsi="Century Gothic"/>
                <w:sz w:val="20"/>
                <w:szCs w:val="20"/>
              </w:rPr>
              <w:t>p</w:t>
            </w:r>
          </w:p>
        </w:tc>
        <w:tc>
          <w:tcPr>
            <w:tcW w:w="2380" w:type="dxa"/>
          </w:tcPr>
          <w:p w14:paraId="3ABA3962" w14:textId="400DBA88" w:rsidR="00FB4677" w:rsidRPr="006C52F1" w:rsidRDefault="007C4292" w:rsidP="00570D6B">
            <w:pPr>
              <w:jc w:val="right"/>
              <w:rPr>
                <w:rFonts w:ascii="Century Gothic" w:hAnsi="Century Gothic"/>
                <w:sz w:val="20"/>
                <w:szCs w:val="20"/>
              </w:rPr>
            </w:pPr>
            <w:r>
              <w:rPr>
                <w:rFonts w:ascii="Century Gothic" w:hAnsi="Century Gothic"/>
                <w:sz w:val="20"/>
                <w:szCs w:val="20"/>
              </w:rPr>
              <w:t>£15.64</w:t>
            </w:r>
          </w:p>
        </w:tc>
        <w:tc>
          <w:tcPr>
            <w:tcW w:w="2379" w:type="dxa"/>
          </w:tcPr>
          <w:p w14:paraId="15383A66" w14:textId="77777777" w:rsidR="00FB4677" w:rsidRPr="006C52F1" w:rsidRDefault="00FB4677" w:rsidP="00DB23AD">
            <w:pPr>
              <w:jc w:val="center"/>
              <w:rPr>
                <w:rFonts w:ascii="Century Gothic" w:hAnsi="Century Gothic"/>
                <w:sz w:val="20"/>
                <w:szCs w:val="20"/>
              </w:rPr>
            </w:pPr>
          </w:p>
        </w:tc>
        <w:tc>
          <w:tcPr>
            <w:tcW w:w="2401" w:type="dxa"/>
          </w:tcPr>
          <w:p w14:paraId="29250DB5" w14:textId="29D0EAFC" w:rsidR="00FB4677" w:rsidRPr="006C52F1" w:rsidRDefault="007C4292" w:rsidP="00570D6B">
            <w:pPr>
              <w:jc w:val="right"/>
              <w:rPr>
                <w:rFonts w:ascii="Century Gothic" w:hAnsi="Century Gothic"/>
                <w:sz w:val="20"/>
                <w:szCs w:val="20"/>
              </w:rPr>
            </w:pPr>
            <w:r>
              <w:rPr>
                <w:rFonts w:ascii="Century Gothic" w:hAnsi="Century Gothic"/>
                <w:sz w:val="20"/>
                <w:szCs w:val="20"/>
              </w:rPr>
              <w:t>£15.64</w:t>
            </w:r>
          </w:p>
        </w:tc>
      </w:tr>
      <w:tr w:rsidR="00FB4677" w:rsidRPr="006C52F1" w14:paraId="6F03B1D3" w14:textId="77777777" w:rsidTr="00570D6B">
        <w:trPr>
          <w:trHeight w:val="50"/>
        </w:trPr>
        <w:tc>
          <w:tcPr>
            <w:tcW w:w="2331" w:type="dxa"/>
            <w:vAlign w:val="bottom"/>
          </w:tcPr>
          <w:p w14:paraId="4218D0DC" w14:textId="1364C845" w:rsidR="00FB4677" w:rsidRPr="006C52F1" w:rsidRDefault="000B03C6" w:rsidP="00DB23AD">
            <w:pPr>
              <w:rPr>
                <w:rFonts w:ascii="Century Gothic" w:hAnsi="Century Gothic"/>
                <w:sz w:val="20"/>
                <w:szCs w:val="20"/>
              </w:rPr>
            </w:pPr>
            <w:r>
              <w:rPr>
                <w:rFonts w:ascii="Century Gothic" w:hAnsi="Century Gothic"/>
                <w:sz w:val="20"/>
                <w:szCs w:val="20"/>
              </w:rPr>
              <w:t>Microsoft Subscription</w:t>
            </w:r>
          </w:p>
        </w:tc>
        <w:tc>
          <w:tcPr>
            <w:tcW w:w="2380" w:type="dxa"/>
          </w:tcPr>
          <w:p w14:paraId="4D115207" w14:textId="749EC983" w:rsidR="00FB4677" w:rsidRPr="006C52F1" w:rsidRDefault="00697164" w:rsidP="00570D6B">
            <w:pPr>
              <w:jc w:val="right"/>
              <w:rPr>
                <w:rFonts w:ascii="Century Gothic" w:hAnsi="Century Gothic"/>
                <w:sz w:val="20"/>
                <w:szCs w:val="20"/>
              </w:rPr>
            </w:pPr>
            <w:r>
              <w:rPr>
                <w:rFonts w:ascii="Century Gothic" w:hAnsi="Century Gothic"/>
                <w:sz w:val="20"/>
                <w:szCs w:val="20"/>
              </w:rPr>
              <w:t>£84.99</w:t>
            </w:r>
          </w:p>
        </w:tc>
        <w:tc>
          <w:tcPr>
            <w:tcW w:w="2379" w:type="dxa"/>
          </w:tcPr>
          <w:p w14:paraId="2C84A2AC" w14:textId="6B9FF7D4" w:rsidR="00FB4677" w:rsidRPr="006C52F1" w:rsidRDefault="00FB4677" w:rsidP="00DB23AD">
            <w:pPr>
              <w:jc w:val="center"/>
              <w:rPr>
                <w:rFonts w:ascii="Century Gothic" w:hAnsi="Century Gothic"/>
                <w:sz w:val="20"/>
                <w:szCs w:val="20"/>
              </w:rPr>
            </w:pPr>
          </w:p>
        </w:tc>
        <w:tc>
          <w:tcPr>
            <w:tcW w:w="2401" w:type="dxa"/>
          </w:tcPr>
          <w:p w14:paraId="776168F0" w14:textId="7D25997A" w:rsidR="00FB4677" w:rsidRPr="006C52F1" w:rsidRDefault="00697164" w:rsidP="00570D6B">
            <w:pPr>
              <w:jc w:val="right"/>
              <w:rPr>
                <w:rFonts w:ascii="Century Gothic" w:hAnsi="Century Gothic"/>
                <w:sz w:val="20"/>
                <w:szCs w:val="20"/>
              </w:rPr>
            </w:pPr>
            <w:r>
              <w:rPr>
                <w:rFonts w:ascii="Century Gothic" w:hAnsi="Century Gothic"/>
                <w:sz w:val="20"/>
                <w:szCs w:val="20"/>
              </w:rPr>
              <w:t>£84.99</w:t>
            </w:r>
          </w:p>
        </w:tc>
      </w:tr>
      <w:tr w:rsidR="00FB4677" w:rsidRPr="006C52F1" w14:paraId="2CE0AF5A" w14:textId="77777777" w:rsidTr="00570D6B">
        <w:trPr>
          <w:trHeight w:val="50"/>
        </w:trPr>
        <w:tc>
          <w:tcPr>
            <w:tcW w:w="2331" w:type="dxa"/>
            <w:vAlign w:val="bottom"/>
          </w:tcPr>
          <w:p w14:paraId="7BC9E88E" w14:textId="77777777" w:rsidR="00FB4677" w:rsidRPr="006C52F1" w:rsidRDefault="00FB4677" w:rsidP="00DB23AD">
            <w:pPr>
              <w:jc w:val="center"/>
              <w:rPr>
                <w:rFonts w:ascii="Century Gothic" w:hAnsi="Century Gothic"/>
                <w:sz w:val="20"/>
                <w:szCs w:val="20"/>
              </w:rPr>
            </w:pPr>
            <w:r w:rsidRPr="006C52F1">
              <w:rPr>
                <w:rFonts w:ascii="Century Gothic" w:hAnsi="Century Gothic"/>
                <w:sz w:val="20"/>
                <w:szCs w:val="20"/>
              </w:rPr>
              <w:t>Total</w:t>
            </w:r>
          </w:p>
        </w:tc>
        <w:tc>
          <w:tcPr>
            <w:tcW w:w="2380" w:type="dxa"/>
          </w:tcPr>
          <w:p w14:paraId="0BEB8800" w14:textId="77777777" w:rsidR="00FB4677" w:rsidRPr="006C52F1" w:rsidRDefault="00FB4677" w:rsidP="00DB23AD">
            <w:pPr>
              <w:jc w:val="center"/>
              <w:rPr>
                <w:rFonts w:ascii="Century Gothic" w:hAnsi="Century Gothic"/>
                <w:sz w:val="20"/>
                <w:szCs w:val="20"/>
              </w:rPr>
            </w:pPr>
          </w:p>
        </w:tc>
        <w:tc>
          <w:tcPr>
            <w:tcW w:w="2379" w:type="dxa"/>
          </w:tcPr>
          <w:p w14:paraId="65CD1794" w14:textId="77777777" w:rsidR="00FB4677" w:rsidRPr="006C52F1" w:rsidRDefault="00FB4677" w:rsidP="00DB23AD">
            <w:pPr>
              <w:jc w:val="center"/>
              <w:rPr>
                <w:rFonts w:ascii="Century Gothic" w:hAnsi="Century Gothic"/>
                <w:sz w:val="20"/>
                <w:szCs w:val="20"/>
              </w:rPr>
            </w:pPr>
          </w:p>
        </w:tc>
        <w:tc>
          <w:tcPr>
            <w:tcW w:w="2401" w:type="dxa"/>
          </w:tcPr>
          <w:p w14:paraId="080E6FB9" w14:textId="233283A7" w:rsidR="00FB4677" w:rsidRPr="006C52F1" w:rsidRDefault="00FB4677" w:rsidP="00570D6B">
            <w:pPr>
              <w:jc w:val="right"/>
              <w:rPr>
                <w:rFonts w:ascii="Century Gothic" w:hAnsi="Century Gothic"/>
                <w:sz w:val="20"/>
                <w:szCs w:val="20"/>
              </w:rPr>
            </w:pPr>
            <w:r>
              <w:rPr>
                <w:rFonts w:ascii="Century Gothic" w:hAnsi="Century Gothic"/>
                <w:sz w:val="20"/>
                <w:szCs w:val="20"/>
              </w:rPr>
              <w:t xml:space="preserve">               </w:t>
            </w:r>
            <w:r w:rsidR="00BA7518">
              <w:rPr>
                <w:rFonts w:ascii="Century Gothic" w:hAnsi="Century Gothic"/>
                <w:sz w:val="20"/>
                <w:szCs w:val="20"/>
              </w:rPr>
              <w:t>£</w:t>
            </w:r>
            <w:r w:rsidR="00495924">
              <w:rPr>
                <w:rFonts w:ascii="Century Gothic" w:hAnsi="Century Gothic"/>
                <w:sz w:val="20"/>
                <w:szCs w:val="20"/>
              </w:rPr>
              <w:t>104.13</w:t>
            </w:r>
          </w:p>
        </w:tc>
      </w:tr>
    </w:tbl>
    <w:p w14:paraId="4AF85CB4" w14:textId="4974EFB6" w:rsidR="00E024B4" w:rsidRPr="006C52F1" w:rsidRDefault="00E024B4" w:rsidP="008C13BB">
      <w:pPr>
        <w:rPr>
          <w:rFonts w:ascii="Century Gothic" w:hAnsi="Century Gothic"/>
        </w:rPr>
      </w:pPr>
    </w:p>
    <w:p w14:paraId="4307F22F" w14:textId="77777777" w:rsidR="00374CE2" w:rsidRPr="00A72FAF" w:rsidRDefault="00374CE2" w:rsidP="00E024B4">
      <w:pPr>
        <w:pStyle w:val="Default"/>
        <w:spacing w:before="0" w:after="160" w:line="259" w:lineRule="auto"/>
        <w:ind w:left="360"/>
        <w:jc w:val="center"/>
        <w:rPr>
          <w:rFonts w:ascii="Century Gothic" w:hAnsi="Century Gothic"/>
          <w:sz w:val="20"/>
          <w:szCs w:val="20"/>
          <w:u w:color="000000"/>
        </w:rPr>
      </w:pPr>
    </w:p>
    <w:sectPr w:rsidR="00374CE2" w:rsidRPr="00A72FAF" w:rsidSect="00083AF1">
      <w:headerReference w:type="default" r:id="rId7"/>
      <w:footerReference w:type="default" r:id="rId8"/>
      <w:pgSz w:w="11906" w:h="16838"/>
      <w:pgMar w:top="434" w:right="1134" w:bottom="346"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0446" w14:textId="77777777" w:rsidR="005E5313" w:rsidRDefault="005E5313">
      <w:r>
        <w:separator/>
      </w:r>
    </w:p>
  </w:endnote>
  <w:endnote w:type="continuationSeparator" w:id="0">
    <w:p w14:paraId="70B5640F" w14:textId="77777777" w:rsidR="005E5313" w:rsidRDefault="005E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68A9" w14:textId="77777777" w:rsidR="00EB46A1" w:rsidRDefault="00EB4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EADC" w14:textId="77777777" w:rsidR="005E5313" w:rsidRDefault="005E5313">
      <w:r>
        <w:separator/>
      </w:r>
    </w:p>
  </w:footnote>
  <w:footnote w:type="continuationSeparator" w:id="0">
    <w:p w14:paraId="742428B7" w14:textId="77777777" w:rsidR="005E5313" w:rsidRDefault="005E5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D2C" w14:textId="77777777" w:rsidR="00EB46A1" w:rsidRDefault="00EB4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231"/>
    <w:multiLevelType w:val="hybridMultilevel"/>
    <w:tmpl w:val="67220952"/>
    <w:lvl w:ilvl="0" w:tplc="11901718">
      <w:start w:val="1"/>
      <w:numFmt w:val="lowerLetter"/>
      <w:lvlText w:val="%1)"/>
      <w:lvlJc w:val="left"/>
      <w:pPr>
        <w:ind w:left="785" w:hanging="360"/>
      </w:pPr>
      <w:rPr>
        <w:rFonts w:hint="default"/>
        <w:color w:val="auto"/>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 w15:restartNumberingAfterBreak="0">
    <w:nsid w:val="089D2723"/>
    <w:multiLevelType w:val="hybridMultilevel"/>
    <w:tmpl w:val="53B83A1C"/>
    <w:styleLink w:val="ImportedStyle3"/>
    <w:lvl w:ilvl="0" w:tplc="B52E484C">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4CFFA">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C0EB60">
      <w:start w:val="1"/>
      <w:numFmt w:val="lowerRoman"/>
      <w:lvlText w:val="%3."/>
      <w:lvlJc w:val="left"/>
      <w:pPr>
        <w:ind w:left="36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CB08">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FFC6">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0E2C4">
      <w:start w:val="1"/>
      <w:numFmt w:val="lowerRoman"/>
      <w:lvlText w:val="%6."/>
      <w:lvlJc w:val="left"/>
      <w:pPr>
        <w:ind w:left="57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4A0DBC">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2CC4BA">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62AC8A">
      <w:start w:val="1"/>
      <w:numFmt w:val="lowerRoman"/>
      <w:lvlText w:val="%9."/>
      <w:lvlJc w:val="left"/>
      <w:pPr>
        <w:ind w:left="79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1047FE8"/>
    <w:multiLevelType w:val="hybridMultilevel"/>
    <w:tmpl w:val="6534D378"/>
    <w:lvl w:ilvl="0" w:tplc="2F8A1FAE">
      <w:start w:val="1"/>
      <w:numFmt w:val="lowerLetter"/>
      <w:lvlText w:val="%1)"/>
      <w:lvlJc w:val="left"/>
      <w:pPr>
        <w:ind w:left="1287" w:hanging="360"/>
      </w:pPr>
      <w:rPr>
        <w:rFonts w:hint="default"/>
        <w:color w:val="EE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7CD5027"/>
    <w:multiLevelType w:val="hybridMultilevel"/>
    <w:tmpl w:val="14A427E6"/>
    <w:lvl w:ilvl="0" w:tplc="2B76ABCA">
      <w:start w:val="1"/>
      <w:numFmt w:val="lowerLetter"/>
      <w:lvlText w:val="%1)"/>
      <w:lvlJc w:val="left"/>
      <w:pPr>
        <w:ind w:left="2630" w:hanging="360"/>
      </w:pPr>
      <w:rPr>
        <w:rFonts w:hint="default"/>
      </w:rPr>
    </w:lvl>
    <w:lvl w:ilvl="1" w:tplc="08090019" w:tentative="1">
      <w:start w:val="1"/>
      <w:numFmt w:val="lowerLetter"/>
      <w:lvlText w:val="%2."/>
      <w:lvlJc w:val="left"/>
      <w:pPr>
        <w:ind w:left="3350" w:hanging="360"/>
      </w:pPr>
    </w:lvl>
    <w:lvl w:ilvl="2" w:tplc="0809001B" w:tentative="1">
      <w:start w:val="1"/>
      <w:numFmt w:val="lowerRoman"/>
      <w:lvlText w:val="%3."/>
      <w:lvlJc w:val="right"/>
      <w:pPr>
        <w:ind w:left="4070" w:hanging="180"/>
      </w:pPr>
    </w:lvl>
    <w:lvl w:ilvl="3" w:tplc="0809000F" w:tentative="1">
      <w:start w:val="1"/>
      <w:numFmt w:val="decimal"/>
      <w:lvlText w:val="%4."/>
      <w:lvlJc w:val="left"/>
      <w:pPr>
        <w:ind w:left="4790" w:hanging="360"/>
      </w:pPr>
    </w:lvl>
    <w:lvl w:ilvl="4" w:tplc="08090019" w:tentative="1">
      <w:start w:val="1"/>
      <w:numFmt w:val="lowerLetter"/>
      <w:lvlText w:val="%5."/>
      <w:lvlJc w:val="left"/>
      <w:pPr>
        <w:ind w:left="5510" w:hanging="360"/>
      </w:pPr>
    </w:lvl>
    <w:lvl w:ilvl="5" w:tplc="0809001B" w:tentative="1">
      <w:start w:val="1"/>
      <w:numFmt w:val="lowerRoman"/>
      <w:lvlText w:val="%6."/>
      <w:lvlJc w:val="right"/>
      <w:pPr>
        <w:ind w:left="6230" w:hanging="180"/>
      </w:pPr>
    </w:lvl>
    <w:lvl w:ilvl="6" w:tplc="0809000F" w:tentative="1">
      <w:start w:val="1"/>
      <w:numFmt w:val="decimal"/>
      <w:lvlText w:val="%7."/>
      <w:lvlJc w:val="left"/>
      <w:pPr>
        <w:ind w:left="6950" w:hanging="360"/>
      </w:pPr>
    </w:lvl>
    <w:lvl w:ilvl="7" w:tplc="08090019" w:tentative="1">
      <w:start w:val="1"/>
      <w:numFmt w:val="lowerLetter"/>
      <w:lvlText w:val="%8."/>
      <w:lvlJc w:val="left"/>
      <w:pPr>
        <w:ind w:left="7670" w:hanging="360"/>
      </w:pPr>
    </w:lvl>
    <w:lvl w:ilvl="8" w:tplc="0809001B" w:tentative="1">
      <w:start w:val="1"/>
      <w:numFmt w:val="lowerRoman"/>
      <w:lvlText w:val="%9."/>
      <w:lvlJc w:val="right"/>
      <w:pPr>
        <w:ind w:left="8390" w:hanging="180"/>
      </w:pPr>
    </w:lvl>
  </w:abstractNum>
  <w:abstractNum w:abstractNumId="4" w15:restartNumberingAfterBreak="0">
    <w:nsid w:val="29FA21E6"/>
    <w:multiLevelType w:val="hybridMultilevel"/>
    <w:tmpl w:val="4D40F53A"/>
    <w:lvl w:ilvl="0" w:tplc="80408B02">
      <w:start w:val="198"/>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8D62AA0"/>
    <w:multiLevelType w:val="hybridMultilevel"/>
    <w:tmpl w:val="B75AA102"/>
    <w:lvl w:ilvl="0" w:tplc="95CE8598">
      <w:start w:val="189"/>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6" w15:restartNumberingAfterBreak="0">
    <w:nsid w:val="42225E5C"/>
    <w:multiLevelType w:val="hybridMultilevel"/>
    <w:tmpl w:val="3E3038AC"/>
    <w:lvl w:ilvl="0" w:tplc="21AC0FFA">
      <w:start w:val="196"/>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6323147"/>
    <w:multiLevelType w:val="hybridMultilevel"/>
    <w:tmpl w:val="4F7495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A65CA"/>
    <w:multiLevelType w:val="hybridMultilevel"/>
    <w:tmpl w:val="BDFE4A36"/>
    <w:lvl w:ilvl="0" w:tplc="575A6F06">
      <w:start w:val="181"/>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5334B2"/>
    <w:multiLevelType w:val="hybridMultilevel"/>
    <w:tmpl w:val="3E4674A6"/>
    <w:lvl w:ilvl="0" w:tplc="2B76ABC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678D4E9E"/>
    <w:multiLevelType w:val="hybridMultilevel"/>
    <w:tmpl w:val="C9404B36"/>
    <w:lvl w:ilvl="0" w:tplc="E822227C">
      <w:start w:val="205"/>
      <w:numFmt w:val="decimal"/>
      <w:lvlText w:val="%1."/>
      <w:lvlJc w:val="left"/>
      <w:pPr>
        <w:ind w:left="39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1" w15:restartNumberingAfterBreak="0">
    <w:nsid w:val="6C5C5E2E"/>
    <w:multiLevelType w:val="hybridMultilevel"/>
    <w:tmpl w:val="8B5CD522"/>
    <w:styleLink w:val="ImportedStyle2"/>
    <w:lvl w:ilvl="0" w:tplc="26E2EF04">
      <w:start w:val="1"/>
      <w:numFmt w:val="lowerLetter"/>
      <w:lvlText w:val="%1."/>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6E6644">
      <w:start w:val="1"/>
      <w:numFmt w:val="lowerLetter"/>
      <w:lvlText w:val="%2."/>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8B488">
      <w:start w:val="1"/>
      <w:numFmt w:val="lowerRoman"/>
      <w:lvlText w:val="%3."/>
      <w:lvlJc w:val="left"/>
      <w:pPr>
        <w:ind w:left="36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2605A8">
      <w:start w:val="1"/>
      <w:numFmt w:val="decimal"/>
      <w:lvlText w:val="%4."/>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A1B78">
      <w:start w:val="1"/>
      <w:numFmt w:val="lowerLetter"/>
      <w:lvlText w:val="%5."/>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EE46EA">
      <w:start w:val="1"/>
      <w:numFmt w:val="lowerRoman"/>
      <w:lvlText w:val="%6."/>
      <w:lvlJc w:val="left"/>
      <w:pPr>
        <w:ind w:left="57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9450AA">
      <w:start w:val="1"/>
      <w:numFmt w:val="decimal"/>
      <w:lvlText w:val="%7."/>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86490C">
      <w:start w:val="1"/>
      <w:numFmt w:val="lowerLetter"/>
      <w:lvlText w:val="%8."/>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A4F3F8">
      <w:start w:val="1"/>
      <w:numFmt w:val="lowerRoman"/>
      <w:lvlText w:val="%9."/>
      <w:lvlJc w:val="left"/>
      <w:pPr>
        <w:ind w:left="79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D56457F"/>
    <w:multiLevelType w:val="hybridMultilevel"/>
    <w:tmpl w:val="BB60CA00"/>
    <w:styleLink w:val="ImportedStyle1"/>
    <w:lvl w:ilvl="0" w:tplc="16F05182">
      <w:start w:val="1"/>
      <w:numFmt w:val="decimal"/>
      <w:lvlText w:val="%1."/>
      <w:lvlJc w:val="left"/>
      <w:pPr>
        <w:ind w:left="720" w:hanging="360"/>
      </w:pPr>
      <w:rPr>
        <w:rFonts w:ascii="Century Gothic" w:eastAsia="Arial Unicode MS" w:hAnsi="Century Gothic"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50824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B2E27C">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7099F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8BF1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EAF346">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875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1224D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C4172">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DF17910"/>
    <w:multiLevelType w:val="hybridMultilevel"/>
    <w:tmpl w:val="29668EC4"/>
    <w:lvl w:ilvl="0" w:tplc="5E0A037A">
      <w:start w:val="1"/>
      <w:numFmt w:val="upperLetter"/>
      <w:lvlText w:val="%1)"/>
      <w:lvlJc w:val="left"/>
      <w:pPr>
        <w:ind w:left="785" w:hanging="360"/>
      </w:pPr>
      <w:rPr>
        <w:rFonts w:hint="default"/>
        <w:color w:val="auto"/>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4" w15:restartNumberingAfterBreak="0">
    <w:nsid w:val="70885884"/>
    <w:multiLevelType w:val="hybridMultilevel"/>
    <w:tmpl w:val="8F4A7470"/>
    <w:lvl w:ilvl="0" w:tplc="75A8372A">
      <w:start w:val="191"/>
      <w:numFmt w:val="decimal"/>
      <w:lvlText w:val="%1."/>
      <w:lvlJc w:val="left"/>
      <w:pPr>
        <w:ind w:left="1550" w:hanging="390"/>
      </w:pPr>
      <w:rPr>
        <w:rFonts w:hint="default"/>
      </w:rPr>
    </w:lvl>
    <w:lvl w:ilvl="1" w:tplc="08090019" w:tentative="1">
      <w:start w:val="1"/>
      <w:numFmt w:val="lowerLetter"/>
      <w:lvlText w:val="%2."/>
      <w:lvlJc w:val="left"/>
      <w:pPr>
        <w:ind w:left="2240" w:hanging="360"/>
      </w:pPr>
    </w:lvl>
    <w:lvl w:ilvl="2" w:tplc="0809001B" w:tentative="1">
      <w:start w:val="1"/>
      <w:numFmt w:val="lowerRoman"/>
      <w:lvlText w:val="%3."/>
      <w:lvlJc w:val="right"/>
      <w:pPr>
        <w:ind w:left="2960" w:hanging="180"/>
      </w:pPr>
    </w:lvl>
    <w:lvl w:ilvl="3" w:tplc="0809000F" w:tentative="1">
      <w:start w:val="1"/>
      <w:numFmt w:val="decimal"/>
      <w:lvlText w:val="%4."/>
      <w:lvlJc w:val="left"/>
      <w:pPr>
        <w:ind w:left="3680" w:hanging="360"/>
      </w:pPr>
    </w:lvl>
    <w:lvl w:ilvl="4" w:tplc="08090019" w:tentative="1">
      <w:start w:val="1"/>
      <w:numFmt w:val="lowerLetter"/>
      <w:lvlText w:val="%5."/>
      <w:lvlJc w:val="left"/>
      <w:pPr>
        <w:ind w:left="4400" w:hanging="360"/>
      </w:pPr>
    </w:lvl>
    <w:lvl w:ilvl="5" w:tplc="0809001B" w:tentative="1">
      <w:start w:val="1"/>
      <w:numFmt w:val="lowerRoman"/>
      <w:lvlText w:val="%6."/>
      <w:lvlJc w:val="right"/>
      <w:pPr>
        <w:ind w:left="5120" w:hanging="180"/>
      </w:pPr>
    </w:lvl>
    <w:lvl w:ilvl="6" w:tplc="0809000F" w:tentative="1">
      <w:start w:val="1"/>
      <w:numFmt w:val="decimal"/>
      <w:lvlText w:val="%7."/>
      <w:lvlJc w:val="left"/>
      <w:pPr>
        <w:ind w:left="5840" w:hanging="360"/>
      </w:pPr>
    </w:lvl>
    <w:lvl w:ilvl="7" w:tplc="08090019" w:tentative="1">
      <w:start w:val="1"/>
      <w:numFmt w:val="lowerLetter"/>
      <w:lvlText w:val="%8."/>
      <w:lvlJc w:val="left"/>
      <w:pPr>
        <w:ind w:left="6560" w:hanging="360"/>
      </w:pPr>
    </w:lvl>
    <w:lvl w:ilvl="8" w:tplc="0809001B" w:tentative="1">
      <w:start w:val="1"/>
      <w:numFmt w:val="lowerRoman"/>
      <w:lvlText w:val="%9."/>
      <w:lvlJc w:val="right"/>
      <w:pPr>
        <w:ind w:left="7280" w:hanging="180"/>
      </w:pPr>
    </w:lvl>
  </w:abstractNum>
  <w:abstractNum w:abstractNumId="15" w15:restartNumberingAfterBreak="0">
    <w:nsid w:val="70AA71D8"/>
    <w:multiLevelType w:val="hybridMultilevel"/>
    <w:tmpl w:val="FCAE3240"/>
    <w:lvl w:ilvl="0" w:tplc="DA8AA09C">
      <w:start w:val="183"/>
      <w:numFmt w:val="decimal"/>
      <w:lvlText w:val="%1."/>
      <w:lvlJc w:val="left"/>
      <w:pPr>
        <w:ind w:left="1470" w:hanging="39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810427D"/>
    <w:multiLevelType w:val="hybridMultilevel"/>
    <w:tmpl w:val="DF8ECD40"/>
    <w:lvl w:ilvl="0" w:tplc="2B76AB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1020397">
    <w:abstractNumId w:val="12"/>
  </w:num>
  <w:num w:numId="2" w16cid:durableId="573203071">
    <w:abstractNumId w:val="11"/>
  </w:num>
  <w:num w:numId="3" w16cid:durableId="922683520">
    <w:abstractNumId w:val="1"/>
  </w:num>
  <w:num w:numId="4" w16cid:durableId="48849996">
    <w:abstractNumId w:val="3"/>
  </w:num>
  <w:num w:numId="5" w16cid:durableId="1538467987">
    <w:abstractNumId w:val="13"/>
  </w:num>
  <w:num w:numId="6" w16cid:durableId="1711107717">
    <w:abstractNumId w:val="8"/>
  </w:num>
  <w:num w:numId="7" w16cid:durableId="1514222283">
    <w:abstractNumId w:val="5"/>
  </w:num>
  <w:num w:numId="8" w16cid:durableId="1034425721">
    <w:abstractNumId w:val="15"/>
  </w:num>
  <w:num w:numId="9" w16cid:durableId="1441416357">
    <w:abstractNumId w:val="14"/>
  </w:num>
  <w:num w:numId="10" w16cid:durableId="1458450601">
    <w:abstractNumId w:val="6"/>
  </w:num>
  <w:num w:numId="11" w16cid:durableId="643854565">
    <w:abstractNumId w:val="4"/>
  </w:num>
  <w:num w:numId="12" w16cid:durableId="416678400">
    <w:abstractNumId w:val="10"/>
  </w:num>
  <w:num w:numId="13" w16cid:durableId="1710908398">
    <w:abstractNumId w:val="16"/>
  </w:num>
  <w:num w:numId="14" w16cid:durableId="555702786">
    <w:abstractNumId w:val="9"/>
  </w:num>
  <w:num w:numId="15" w16cid:durableId="1813909871">
    <w:abstractNumId w:val="2"/>
  </w:num>
  <w:num w:numId="16" w16cid:durableId="15861067">
    <w:abstractNumId w:val="7"/>
  </w:num>
  <w:num w:numId="17" w16cid:durableId="119118832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A1"/>
    <w:rsid w:val="00005074"/>
    <w:rsid w:val="000113DC"/>
    <w:rsid w:val="00011411"/>
    <w:rsid w:val="00014674"/>
    <w:rsid w:val="00014C00"/>
    <w:rsid w:val="00016D9D"/>
    <w:rsid w:val="00017AD2"/>
    <w:rsid w:val="00023C1D"/>
    <w:rsid w:val="00025916"/>
    <w:rsid w:val="00026F1D"/>
    <w:rsid w:val="00027D45"/>
    <w:rsid w:val="00027FFD"/>
    <w:rsid w:val="00033F88"/>
    <w:rsid w:val="0003608F"/>
    <w:rsid w:val="00040868"/>
    <w:rsid w:val="000418DE"/>
    <w:rsid w:val="00041DAF"/>
    <w:rsid w:val="00043E31"/>
    <w:rsid w:val="00046AA2"/>
    <w:rsid w:val="00046E92"/>
    <w:rsid w:val="000519CC"/>
    <w:rsid w:val="00053651"/>
    <w:rsid w:val="00054199"/>
    <w:rsid w:val="00057717"/>
    <w:rsid w:val="00061D11"/>
    <w:rsid w:val="00063401"/>
    <w:rsid w:val="00063FD5"/>
    <w:rsid w:val="00066894"/>
    <w:rsid w:val="00067C5B"/>
    <w:rsid w:val="00067F36"/>
    <w:rsid w:val="0007091C"/>
    <w:rsid w:val="00073981"/>
    <w:rsid w:val="00073EB3"/>
    <w:rsid w:val="000778BC"/>
    <w:rsid w:val="00077987"/>
    <w:rsid w:val="00081AD1"/>
    <w:rsid w:val="00083AF1"/>
    <w:rsid w:val="00086194"/>
    <w:rsid w:val="00086481"/>
    <w:rsid w:val="00091902"/>
    <w:rsid w:val="00091CE2"/>
    <w:rsid w:val="0009281D"/>
    <w:rsid w:val="00092854"/>
    <w:rsid w:val="000944ED"/>
    <w:rsid w:val="000949EA"/>
    <w:rsid w:val="000950A5"/>
    <w:rsid w:val="00096673"/>
    <w:rsid w:val="00096861"/>
    <w:rsid w:val="00097748"/>
    <w:rsid w:val="000A16C5"/>
    <w:rsid w:val="000A181C"/>
    <w:rsid w:val="000A1931"/>
    <w:rsid w:val="000B03C6"/>
    <w:rsid w:val="000B16BB"/>
    <w:rsid w:val="000B1DB2"/>
    <w:rsid w:val="000B434F"/>
    <w:rsid w:val="000B629B"/>
    <w:rsid w:val="000B66A3"/>
    <w:rsid w:val="000B71EA"/>
    <w:rsid w:val="000C2D06"/>
    <w:rsid w:val="000C3F52"/>
    <w:rsid w:val="000C4999"/>
    <w:rsid w:val="000C79C5"/>
    <w:rsid w:val="000D0C98"/>
    <w:rsid w:val="000D2ADF"/>
    <w:rsid w:val="000D2E10"/>
    <w:rsid w:val="000D6BB2"/>
    <w:rsid w:val="000D7E52"/>
    <w:rsid w:val="000E6D4A"/>
    <w:rsid w:val="000F0519"/>
    <w:rsid w:val="000F08B7"/>
    <w:rsid w:val="000F2F63"/>
    <w:rsid w:val="000F353D"/>
    <w:rsid w:val="000F4180"/>
    <w:rsid w:val="000F4319"/>
    <w:rsid w:val="000F71FE"/>
    <w:rsid w:val="000F73E1"/>
    <w:rsid w:val="00103DCB"/>
    <w:rsid w:val="0010412A"/>
    <w:rsid w:val="001048F7"/>
    <w:rsid w:val="001126C2"/>
    <w:rsid w:val="00113374"/>
    <w:rsid w:val="0011473B"/>
    <w:rsid w:val="00115A01"/>
    <w:rsid w:val="0012286B"/>
    <w:rsid w:val="001264A8"/>
    <w:rsid w:val="0012651E"/>
    <w:rsid w:val="0012732C"/>
    <w:rsid w:val="001349E4"/>
    <w:rsid w:val="00136D9D"/>
    <w:rsid w:val="00141648"/>
    <w:rsid w:val="00141785"/>
    <w:rsid w:val="0014259B"/>
    <w:rsid w:val="00154DCE"/>
    <w:rsid w:val="00164A33"/>
    <w:rsid w:val="00167BEF"/>
    <w:rsid w:val="0017081D"/>
    <w:rsid w:val="00174096"/>
    <w:rsid w:val="00174DB8"/>
    <w:rsid w:val="0017535F"/>
    <w:rsid w:val="00186B86"/>
    <w:rsid w:val="0019003A"/>
    <w:rsid w:val="00195591"/>
    <w:rsid w:val="00195CE5"/>
    <w:rsid w:val="001A0386"/>
    <w:rsid w:val="001A2EF7"/>
    <w:rsid w:val="001A31BD"/>
    <w:rsid w:val="001B77C7"/>
    <w:rsid w:val="001C3940"/>
    <w:rsid w:val="001C5682"/>
    <w:rsid w:val="001C7761"/>
    <w:rsid w:val="001D002F"/>
    <w:rsid w:val="001D0BF4"/>
    <w:rsid w:val="001D0F93"/>
    <w:rsid w:val="001D12F6"/>
    <w:rsid w:val="001D1830"/>
    <w:rsid w:val="001D5AD6"/>
    <w:rsid w:val="001D5D9C"/>
    <w:rsid w:val="001E0AE0"/>
    <w:rsid w:val="001E1DF7"/>
    <w:rsid w:val="001E2179"/>
    <w:rsid w:val="001E3C89"/>
    <w:rsid w:val="001E3C9F"/>
    <w:rsid w:val="001E658E"/>
    <w:rsid w:val="001E6BF3"/>
    <w:rsid w:val="001F08FF"/>
    <w:rsid w:val="001F5E38"/>
    <w:rsid w:val="001F768D"/>
    <w:rsid w:val="002013C5"/>
    <w:rsid w:val="002032C9"/>
    <w:rsid w:val="00204B6F"/>
    <w:rsid w:val="00212172"/>
    <w:rsid w:val="0021540E"/>
    <w:rsid w:val="002236FF"/>
    <w:rsid w:val="00226A94"/>
    <w:rsid w:val="0022727D"/>
    <w:rsid w:val="002308DF"/>
    <w:rsid w:val="0023170A"/>
    <w:rsid w:val="00231F95"/>
    <w:rsid w:val="002326B1"/>
    <w:rsid w:val="0023435B"/>
    <w:rsid w:val="0023527C"/>
    <w:rsid w:val="0023609E"/>
    <w:rsid w:val="002362EC"/>
    <w:rsid w:val="00237D8A"/>
    <w:rsid w:val="00240076"/>
    <w:rsid w:val="002402DF"/>
    <w:rsid w:val="0024285E"/>
    <w:rsid w:val="00244971"/>
    <w:rsid w:val="002457E3"/>
    <w:rsid w:val="002479CE"/>
    <w:rsid w:val="00252F50"/>
    <w:rsid w:val="002536A3"/>
    <w:rsid w:val="0025459A"/>
    <w:rsid w:val="00254A60"/>
    <w:rsid w:val="00255FB6"/>
    <w:rsid w:val="00261B09"/>
    <w:rsid w:val="00262917"/>
    <w:rsid w:val="00265EBC"/>
    <w:rsid w:val="00265F5E"/>
    <w:rsid w:val="0026744B"/>
    <w:rsid w:val="0027160C"/>
    <w:rsid w:val="00272373"/>
    <w:rsid w:val="002736FF"/>
    <w:rsid w:val="00275D83"/>
    <w:rsid w:val="00283EE6"/>
    <w:rsid w:val="00283F43"/>
    <w:rsid w:val="00284B1F"/>
    <w:rsid w:val="002869E1"/>
    <w:rsid w:val="002906C4"/>
    <w:rsid w:val="00294B7F"/>
    <w:rsid w:val="002A0421"/>
    <w:rsid w:val="002A30E4"/>
    <w:rsid w:val="002A774E"/>
    <w:rsid w:val="002B0F21"/>
    <w:rsid w:val="002B3CFC"/>
    <w:rsid w:val="002B499E"/>
    <w:rsid w:val="002B600A"/>
    <w:rsid w:val="002B7183"/>
    <w:rsid w:val="002B75E9"/>
    <w:rsid w:val="002C1893"/>
    <w:rsid w:val="002C1AA0"/>
    <w:rsid w:val="002C3ECC"/>
    <w:rsid w:val="002C71A2"/>
    <w:rsid w:val="002D00EF"/>
    <w:rsid w:val="002D13A6"/>
    <w:rsid w:val="002D2A18"/>
    <w:rsid w:val="002D4195"/>
    <w:rsid w:val="002D5B34"/>
    <w:rsid w:val="002D7801"/>
    <w:rsid w:val="002E00FB"/>
    <w:rsid w:val="002E077A"/>
    <w:rsid w:val="002E1F9A"/>
    <w:rsid w:val="002E2B6A"/>
    <w:rsid w:val="002E39F6"/>
    <w:rsid w:val="002E3A0B"/>
    <w:rsid w:val="002E4CAA"/>
    <w:rsid w:val="002F2F42"/>
    <w:rsid w:val="002F3A3D"/>
    <w:rsid w:val="002F5034"/>
    <w:rsid w:val="00302427"/>
    <w:rsid w:val="00302DB6"/>
    <w:rsid w:val="00304105"/>
    <w:rsid w:val="00304832"/>
    <w:rsid w:val="0030502F"/>
    <w:rsid w:val="00306AC6"/>
    <w:rsid w:val="0031047E"/>
    <w:rsid w:val="0031057B"/>
    <w:rsid w:val="00310BC5"/>
    <w:rsid w:val="003125CE"/>
    <w:rsid w:val="0031452B"/>
    <w:rsid w:val="00316196"/>
    <w:rsid w:val="00322D40"/>
    <w:rsid w:val="00326A07"/>
    <w:rsid w:val="00326F8E"/>
    <w:rsid w:val="003276B1"/>
    <w:rsid w:val="00330F75"/>
    <w:rsid w:val="00333F8F"/>
    <w:rsid w:val="003439CA"/>
    <w:rsid w:val="0034543F"/>
    <w:rsid w:val="00346731"/>
    <w:rsid w:val="003477E2"/>
    <w:rsid w:val="003509A0"/>
    <w:rsid w:val="003526FA"/>
    <w:rsid w:val="00352EF3"/>
    <w:rsid w:val="00355B85"/>
    <w:rsid w:val="003567D7"/>
    <w:rsid w:val="00356C5A"/>
    <w:rsid w:val="00357D10"/>
    <w:rsid w:val="003604EA"/>
    <w:rsid w:val="0036419A"/>
    <w:rsid w:val="003665ED"/>
    <w:rsid w:val="00373EC0"/>
    <w:rsid w:val="00374CE2"/>
    <w:rsid w:val="00377D55"/>
    <w:rsid w:val="0038051B"/>
    <w:rsid w:val="00380D4A"/>
    <w:rsid w:val="0038131B"/>
    <w:rsid w:val="003817F0"/>
    <w:rsid w:val="00382AC1"/>
    <w:rsid w:val="003832E2"/>
    <w:rsid w:val="003835A1"/>
    <w:rsid w:val="003921FD"/>
    <w:rsid w:val="003935D9"/>
    <w:rsid w:val="00394359"/>
    <w:rsid w:val="00396C5F"/>
    <w:rsid w:val="003A1243"/>
    <w:rsid w:val="003A4C78"/>
    <w:rsid w:val="003A61E1"/>
    <w:rsid w:val="003A6F78"/>
    <w:rsid w:val="003B2880"/>
    <w:rsid w:val="003B3446"/>
    <w:rsid w:val="003B3A34"/>
    <w:rsid w:val="003B43AD"/>
    <w:rsid w:val="003B57A9"/>
    <w:rsid w:val="003B6292"/>
    <w:rsid w:val="003B7CE0"/>
    <w:rsid w:val="003C2020"/>
    <w:rsid w:val="003C2524"/>
    <w:rsid w:val="003C2ECF"/>
    <w:rsid w:val="003C4E4B"/>
    <w:rsid w:val="003C5705"/>
    <w:rsid w:val="003C5B99"/>
    <w:rsid w:val="003C6CD3"/>
    <w:rsid w:val="003C6DDD"/>
    <w:rsid w:val="003D16FE"/>
    <w:rsid w:val="003E3071"/>
    <w:rsid w:val="003E4047"/>
    <w:rsid w:val="003E42A0"/>
    <w:rsid w:val="003E66A1"/>
    <w:rsid w:val="003F0788"/>
    <w:rsid w:val="003F14A9"/>
    <w:rsid w:val="003F7510"/>
    <w:rsid w:val="00400808"/>
    <w:rsid w:val="00402B07"/>
    <w:rsid w:val="00405B33"/>
    <w:rsid w:val="004060A9"/>
    <w:rsid w:val="00406559"/>
    <w:rsid w:val="0040695B"/>
    <w:rsid w:val="004129B0"/>
    <w:rsid w:val="004142B8"/>
    <w:rsid w:val="00414C4C"/>
    <w:rsid w:val="00414CB5"/>
    <w:rsid w:val="00416AA8"/>
    <w:rsid w:val="00416E63"/>
    <w:rsid w:val="004170FA"/>
    <w:rsid w:val="00417586"/>
    <w:rsid w:val="0042116F"/>
    <w:rsid w:val="00422D6B"/>
    <w:rsid w:val="004278F2"/>
    <w:rsid w:val="00430148"/>
    <w:rsid w:val="004319A6"/>
    <w:rsid w:val="00432D81"/>
    <w:rsid w:val="00433370"/>
    <w:rsid w:val="00434BC7"/>
    <w:rsid w:val="0044066B"/>
    <w:rsid w:val="00442715"/>
    <w:rsid w:val="00443B76"/>
    <w:rsid w:val="00443EEC"/>
    <w:rsid w:val="00445811"/>
    <w:rsid w:val="00450CE6"/>
    <w:rsid w:val="00452903"/>
    <w:rsid w:val="0045369F"/>
    <w:rsid w:val="00454684"/>
    <w:rsid w:val="00454BA5"/>
    <w:rsid w:val="00457314"/>
    <w:rsid w:val="00460458"/>
    <w:rsid w:val="0046081A"/>
    <w:rsid w:val="00462E53"/>
    <w:rsid w:val="00464A57"/>
    <w:rsid w:val="0046626C"/>
    <w:rsid w:val="004672B5"/>
    <w:rsid w:val="00472203"/>
    <w:rsid w:val="00473F60"/>
    <w:rsid w:val="00474C74"/>
    <w:rsid w:val="00476469"/>
    <w:rsid w:val="00481C26"/>
    <w:rsid w:val="0048659B"/>
    <w:rsid w:val="00486A17"/>
    <w:rsid w:val="004876CC"/>
    <w:rsid w:val="00487B65"/>
    <w:rsid w:val="004905A0"/>
    <w:rsid w:val="0049079B"/>
    <w:rsid w:val="00493E67"/>
    <w:rsid w:val="004955A5"/>
    <w:rsid w:val="004956D3"/>
    <w:rsid w:val="00495924"/>
    <w:rsid w:val="00496144"/>
    <w:rsid w:val="00496BA9"/>
    <w:rsid w:val="004A47FC"/>
    <w:rsid w:val="004A5FFB"/>
    <w:rsid w:val="004A6921"/>
    <w:rsid w:val="004A7D7D"/>
    <w:rsid w:val="004B006C"/>
    <w:rsid w:val="004B45E8"/>
    <w:rsid w:val="004C0985"/>
    <w:rsid w:val="004C28ED"/>
    <w:rsid w:val="004D043D"/>
    <w:rsid w:val="004D17CE"/>
    <w:rsid w:val="004D3015"/>
    <w:rsid w:val="004D3392"/>
    <w:rsid w:val="004D50B3"/>
    <w:rsid w:val="004D673C"/>
    <w:rsid w:val="004E1CE2"/>
    <w:rsid w:val="004E4821"/>
    <w:rsid w:val="004F1377"/>
    <w:rsid w:val="004F5EB7"/>
    <w:rsid w:val="004F626C"/>
    <w:rsid w:val="004F77A3"/>
    <w:rsid w:val="005017FB"/>
    <w:rsid w:val="00501D0F"/>
    <w:rsid w:val="0050239A"/>
    <w:rsid w:val="0050274A"/>
    <w:rsid w:val="00503CB2"/>
    <w:rsid w:val="0050501A"/>
    <w:rsid w:val="0050586B"/>
    <w:rsid w:val="00506870"/>
    <w:rsid w:val="005111D3"/>
    <w:rsid w:val="00512138"/>
    <w:rsid w:val="0051400E"/>
    <w:rsid w:val="00514929"/>
    <w:rsid w:val="005160DC"/>
    <w:rsid w:val="0051695F"/>
    <w:rsid w:val="00516EA4"/>
    <w:rsid w:val="00517F69"/>
    <w:rsid w:val="00520C6B"/>
    <w:rsid w:val="00522E90"/>
    <w:rsid w:val="00523267"/>
    <w:rsid w:val="0052599F"/>
    <w:rsid w:val="005271A4"/>
    <w:rsid w:val="00531037"/>
    <w:rsid w:val="0053154A"/>
    <w:rsid w:val="00533A63"/>
    <w:rsid w:val="00536FE4"/>
    <w:rsid w:val="005414B8"/>
    <w:rsid w:val="00542BEE"/>
    <w:rsid w:val="00543D08"/>
    <w:rsid w:val="005459F1"/>
    <w:rsid w:val="005525EF"/>
    <w:rsid w:val="00556A05"/>
    <w:rsid w:val="00557955"/>
    <w:rsid w:val="00560B66"/>
    <w:rsid w:val="00560D79"/>
    <w:rsid w:val="00562404"/>
    <w:rsid w:val="00570D6B"/>
    <w:rsid w:val="00571808"/>
    <w:rsid w:val="00573E5D"/>
    <w:rsid w:val="00580218"/>
    <w:rsid w:val="0058116B"/>
    <w:rsid w:val="005830BA"/>
    <w:rsid w:val="00585D73"/>
    <w:rsid w:val="00592CB4"/>
    <w:rsid w:val="00595042"/>
    <w:rsid w:val="005A2EB8"/>
    <w:rsid w:val="005A39AD"/>
    <w:rsid w:val="005A4BA6"/>
    <w:rsid w:val="005B1090"/>
    <w:rsid w:val="005B5085"/>
    <w:rsid w:val="005B542E"/>
    <w:rsid w:val="005B5A62"/>
    <w:rsid w:val="005B5CF9"/>
    <w:rsid w:val="005B5E0C"/>
    <w:rsid w:val="005B61C5"/>
    <w:rsid w:val="005B74EB"/>
    <w:rsid w:val="005B7AF0"/>
    <w:rsid w:val="005C1589"/>
    <w:rsid w:val="005C15C8"/>
    <w:rsid w:val="005C22AB"/>
    <w:rsid w:val="005C51DD"/>
    <w:rsid w:val="005C7D99"/>
    <w:rsid w:val="005D0EF2"/>
    <w:rsid w:val="005D0F9D"/>
    <w:rsid w:val="005D1EC2"/>
    <w:rsid w:val="005D2AD2"/>
    <w:rsid w:val="005D2CB8"/>
    <w:rsid w:val="005D33B8"/>
    <w:rsid w:val="005D58A2"/>
    <w:rsid w:val="005D65D5"/>
    <w:rsid w:val="005D67E4"/>
    <w:rsid w:val="005D7751"/>
    <w:rsid w:val="005E0A31"/>
    <w:rsid w:val="005E3091"/>
    <w:rsid w:val="005E3505"/>
    <w:rsid w:val="005E3646"/>
    <w:rsid w:val="005E5313"/>
    <w:rsid w:val="005E58A2"/>
    <w:rsid w:val="005E70C4"/>
    <w:rsid w:val="005F29AC"/>
    <w:rsid w:val="005F49A2"/>
    <w:rsid w:val="0060105A"/>
    <w:rsid w:val="00601946"/>
    <w:rsid w:val="006019E7"/>
    <w:rsid w:val="00603C8E"/>
    <w:rsid w:val="00606473"/>
    <w:rsid w:val="00606D95"/>
    <w:rsid w:val="00612E0D"/>
    <w:rsid w:val="00617660"/>
    <w:rsid w:val="00622633"/>
    <w:rsid w:val="00625D57"/>
    <w:rsid w:val="00633C5F"/>
    <w:rsid w:val="006340C4"/>
    <w:rsid w:val="006352F2"/>
    <w:rsid w:val="00635897"/>
    <w:rsid w:val="00637133"/>
    <w:rsid w:val="00643124"/>
    <w:rsid w:val="00643EE2"/>
    <w:rsid w:val="0064520E"/>
    <w:rsid w:val="00645510"/>
    <w:rsid w:val="006459CF"/>
    <w:rsid w:val="00646124"/>
    <w:rsid w:val="00654A1C"/>
    <w:rsid w:val="00655CF0"/>
    <w:rsid w:val="006566C6"/>
    <w:rsid w:val="006567F1"/>
    <w:rsid w:val="00663A61"/>
    <w:rsid w:val="00667324"/>
    <w:rsid w:val="00675ECC"/>
    <w:rsid w:val="0068238E"/>
    <w:rsid w:val="006833FD"/>
    <w:rsid w:val="00683E40"/>
    <w:rsid w:val="00691C0C"/>
    <w:rsid w:val="00692CE9"/>
    <w:rsid w:val="00694FC2"/>
    <w:rsid w:val="00697164"/>
    <w:rsid w:val="006978CB"/>
    <w:rsid w:val="006A16CA"/>
    <w:rsid w:val="006A18FF"/>
    <w:rsid w:val="006A1B8E"/>
    <w:rsid w:val="006A1E00"/>
    <w:rsid w:val="006B4038"/>
    <w:rsid w:val="006B52FB"/>
    <w:rsid w:val="006C0275"/>
    <w:rsid w:val="006C3372"/>
    <w:rsid w:val="006C3E62"/>
    <w:rsid w:val="006C4CA5"/>
    <w:rsid w:val="006C52F1"/>
    <w:rsid w:val="006C6C4B"/>
    <w:rsid w:val="006D01B4"/>
    <w:rsid w:val="006D13E3"/>
    <w:rsid w:val="006D7E87"/>
    <w:rsid w:val="006E43B0"/>
    <w:rsid w:val="006E57EF"/>
    <w:rsid w:val="006E5C55"/>
    <w:rsid w:val="006E7E9C"/>
    <w:rsid w:val="006F34F1"/>
    <w:rsid w:val="006F47CA"/>
    <w:rsid w:val="006F6AAB"/>
    <w:rsid w:val="007002F4"/>
    <w:rsid w:val="00703A68"/>
    <w:rsid w:val="00703C44"/>
    <w:rsid w:val="00703CE5"/>
    <w:rsid w:val="0070426F"/>
    <w:rsid w:val="0070584E"/>
    <w:rsid w:val="00710E0B"/>
    <w:rsid w:val="0071168F"/>
    <w:rsid w:val="00712996"/>
    <w:rsid w:val="0071470D"/>
    <w:rsid w:val="00714B32"/>
    <w:rsid w:val="00717A9A"/>
    <w:rsid w:val="00717FBB"/>
    <w:rsid w:val="00720443"/>
    <w:rsid w:val="007223F3"/>
    <w:rsid w:val="00723364"/>
    <w:rsid w:val="00724D41"/>
    <w:rsid w:val="00725A41"/>
    <w:rsid w:val="007261A2"/>
    <w:rsid w:val="007304D8"/>
    <w:rsid w:val="00730586"/>
    <w:rsid w:val="00731E33"/>
    <w:rsid w:val="00733BCE"/>
    <w:rsid w:val="00733C46"/>
    <w:rsid w:val="00733F9E"/>
    <w:rsid w:val="0073727F"/>
    <w:rsid w:val="00744A46"/>
    <w:rsid w:val="00747ADA"/>
    <w:rsid w:val="0075326A"/>
    <w:rsid w:val="00753798"/>
    <w:rsid w:val="00753B0E"/>
    <w:rsid w:val="007548BA"/>
    <w:rsid w:val="0075734F"/>
    <w:rsid w:val="00760039"/>
    <w:rsid w:val="00760172"/>
    <w:rsid w:val="007611AC"/>
    <w:rsid w:val="00761315"/>
    <w:rsid w:val="00761490"/>
    <w:rsid w:val="00762972"/>
    <w:rsid w:val="007633ED"/>
    <w:rsid w:val="00763F74"/>
    <w:rsid w:val="0076631C"/>
    <w:rsid w:val="007673A5"/>
    <w:rsid w:val="00767663"/>
    <w:rsid w:val="007753D4"/>
    <w:rsid w:val="00775C1B"/>
    <w:rsid w:val="007769FB"/>
    <w:rsid w:val="00780F4D"/>
    <w:rsid w:val="00781004"/>
    <w:rsid w:val="007859C4"/>
    <w:rsid w:val="007924CC"/>
    <w:rsid w:val="00793635"/>
    <w:rsid w:val="00795AA2"/>
    <w:rsid w:val="007A1165"/>
    <w:rsid w:val="007A272E"/>
    <w:rsid w:val="007A449D"/>
    <w:rsid w:val="007A608B"/>
    <w:rsid w:val="007A7AD0"/>
    <w:rsid w:val="007A7DF3"/>
    <w:rsid w:val="007B209B"/>
    <w:rsid w:val="007B2F7E"/>
    <w:rsid w:val="007B350C"/>
    <w:rsid w:val="007B4889"/>
    <w:rsid w:val="007B5A28"/>
    <w:rsid w:val="007C11FB"/>
    <w:rsid w:val="007C1788"/>
    <w:rsid w:val="007C4292"/>
    <w:rsid w:val="007C6585"/>
    <w:rsid w:val="007C6DFD"/>
    <w:rsid w:val="007D11E8"/>
    <w:rsid w:val="007D2836"/>
    <w:rsid w:val="007D6C19"/>
    <w:rsid w:val="007D7062"/>
    <w:rsid w:val="007E07B7"/>
    <w:rsid w:val="007E1B1F"/>
    <w:rsid w:val="007E4EE2"/>
    <w:rsid w:val="007E5472"/>
    <w:rsid w:val="007E7948"/>
    <w:rsid w:val="007F290F"/>
    <w:rsid w:val="007F487A"/>
    <w:rsid w:val="00814030"/>
    <w:rsid w:val="00814383"/>
    <w:rsid w:val="00815BE6"/>
    <w:rsid w:val="008170AB"/>
    <w:rsid w:val="0082013C"/>
    <w:rsid w:val="00826D50"/>
    <w:rsid w:val="008270A2"/>
    <w:rsid w:val="00830C6C"/>
    <w:rsid w:val="00831D45"/>
    <w:rsid w:val="00831EC0"/>
    <w:rsid w:val="0083617C"/>
    <w:rsid w:val="008408BA"/>
    <w:rsid w:val="008413E8"/>
    <w:rsid w:val="008425B3"/>
    <w:rsid w:val="008441C2"/>
    <w:rsid w:val="00844731"/>
    <w:rsid w:val="00844A3E"/>
    <w:rsid w:val="008460DB"/>
    <w:rsid w:val="00850529"/>
    <w:rsid w:val="0085169C"/>
    <w:rsid w:val="00851E08"/>
    <w:rsid w:val="0085255D"/>
    <w:rsid w:val="008530AE"/>
    <w:rsid w:val="00853885"/>
    <w:rsid w:val="00853F67"/>
    <w:rsid w:val="00855D08"/>
    <w:rsid w:val="00857496"/>
    <w:rsid w:val="0085783C"/>
    <w:rsid w:val="00862C34"/>
    <w:rsid w:val="00862F8B"/>
    <w:rsid w:val="00871D05"/>
    <w:rsid w:val="00872ED7"/>
    <w:rsid w:val="008738A3"/>
    <w:rsid w:val="0087440A"/>
    <w:rsid w:val="00874459"/>
    <w:rsid w:val="00876B02"/>
    <w:rsid w:val="00880595"/>
    <w:rsid w:val="00880864"/>
    <w:rsid w:val="00883307"/>
    <w:rsid w:val="00885B5E"/>
    <w:rsid w:val="00885FB5"/>
    <w:rsid w:val="00893B25"/>
    <w:rsid w:val="00893BF8"/>
    <w:rsid w:val="008A0182"/>
    <w:rsid w:val="008A060F"/>
    <w:rsid w:val="008A1B31"/>
    <w:rsid w:val="008A31F7"/>
    <w:rsid w:val="008A43BB"/>
    <w:rsid w:val="008A491A"/>
    <w:rsid w:val="008B0D42"/>
    <w:rsid w:val="008B42D2"/>
    <w:rsid w:val="008B7976"/>
    <w:rsid w:val="008C00CF"/>
    <w:rsid w:val="008C0AA0"/>
    <w:rsid w:val="008C0D93"/>
    <w:rsid w:val="008C13BB"/>
    <w:rsid w:val="008C21C9"/>
    <w:rsid w:val="008C307D"/>
    <w:rsid w:val="008C4B9A"/>
    <w:rsid w:val="008C4E7D"/>
    <w:rsid w:val="008D2564"/>
    <w:rsid w:val="008D4F52"/>
    <w:rsid w:val="008D5044"/>
    <w:rsid w:val="008D59DC"/>
    <w:rsid w:val="008E293E"/>
    <w:rsid w:val="008E413A"/>
    <w:rsid w:val="008E4270"/>
    <w:rsid w:val="008E46B5"/>
    <w:rsid w:val="008E7564"/>
    <w:rsid w:val="008E7A5B"/>
    <w:rsid w:val="008F1F5F"/>
    <w:rsid w:val="008F24F2"/>
    <w:rsid w:val="008F46E1"/>
    <w:rsid w:val="008F7ECC"/>
    <w:rsid w:val="00902DCC"/>
    <w:rsid w:val="00903138"/>
    <w:rsid w:val="009038DD"/>
    <w:rsid w:val="009058C6"/>
    <w:rsid w:val="00906981"/>
    <w:rsid w:val="00914D94"/>
    <w:rsid w:val="00914FA1"/>
    <w:rsid w:val="00916B54"/>
    <w:rsid w:val="00917F8C"/>
    <w:rsid w:val="00921498"/>
    <w:rsid w:val="00926AD7"/>
    <w:rsid w:val="00927E0B"/>
    <w:rsid w:val="00930AC6"/>
    <w:rsid w:val="00932AE0"/>
    <w:rsid w:val="009354A0"/>
    <w:rsid w:val="009407A0"/>
    <w:rsid w:val="009421C5"/>
    <w:rsid w:val="00943492"/>
    <w:rsid w:val="00944623"/>
    <w:rsid w:val="0095377E"/>
    <w:rsid w:val="009546DE"/>
    <w:rsid w:val="009560FE"/>
    <w:rsid w:val="009568C5"/>
    <w:rsid w:val="0095731F"/>
    <w:rsid w:val="00965318"/>
    <w:rsid w:val="00965A78"/>
    <w:rsid w:val="00966A2C"/>
    <w:rsid w:val="00970592"/>
    <w:rsid w:val="009725EF"/>
    <w:rsid w:val="0097265C"/>
    <w:rsid w:val="009775A2"/>
    <w:rsid w:val="00980918"/>
    <w:rsid w:val="00980E4F"/>
    <w:rsid w:val="00981B67"/>
    <w:rsid w:val="00982D76"/>
    <w:rsid w:val="00983159"/>
    <w:rsid w:val="00983255"/>
    <w:rsid w:val="009938C3"/>
    <w:rsid w:val="00995A97"/>
    <w:rsid w:val="009A2C4A"/>
    <w:rsid w:val="009A32EA"/>
    <w:rsid w:val="009A37E8"/>
    <w:rsid w:val="009A4B20"/>
    <w:rsid w:val="009B2601"/>
    <w:rsid w:val="009B370B"/>
    <w:rsid w:val="009B3E77"/>
    <w:rsid w:val="009B4774"/>
    <w:rsid w:val="009B5895"/>
    <w:rsid w:val="009B75AD"/>
    <w:rsid w:val="009C1763"/>
    <w:rsid w:val="009C26EC"/>
    <w:rsid w:val="009C4F05"/>
    <w:rsid w:val="009C54D1"/>
    <w:rsid w:val="009C57CB"/>
    <w:rsid w:val="009D15CE"/>
    <w:rsid w:val="009D1F00"/>
    <w:rsid w:val="009D1FDE"/>
    <w:rsid w:val="009D23FF"/>
    <w:rsid w:val="009D51FE"/>
    <w:rsid w:val="009D5625"/>
    <w:rsid w:val="009E2B53"/>
    <w:rsid w:val="009F00FD"/>
    <w:rsid w:val="009F07FD"/>
    <w:rsid w:val="009F1A50"/>
    <w:rsid w:val="009F3BF6"/>
    <w:rsid w:val="009F3D35"/>
    <w:rsid w:val="009F5D61"/>
    <w:rsid w:val="00A04FC5"/>
    <w:rsid w:val="00A11539"/>
    <w:rsid w:val="00A13B91"/>
    <w:rsid w:val="00A16C82"/>
    <w:rsid w:val="00A24F61"/>
    <w:rsid w:val="00A27685"/>
    <w:rsid w:val="00A300D3"/>
    <w:rsid w:val="00A310D7"/>
    <w:rsid w:val="00A3277F"/>
    <w:rsid w:val="00A32D40"/>
    <w:rsid w:val="00A33E2D"/>
    <w:rsid w:val="00A372D2"/>
    <w:rsid w:val="00A37D58"/>
    <w:rsid w:val="00A40209"/>
    <w:rsid w:val="00A40743"/>
    <w:rsid w:val="00A40AC5"/>
    <w:rsid w:val="00A42F38"/>
    <w:rsid w:val="00A43095"/>
    <w:rsid w:val="00A4683A"/>
    <w:rsid w:val="00A52D32"/>
    <w:rsid w:val="00A56AD3"/>
    <w:rsid w:val="00A56B00"/>
    <w:rsid w:val="00A6020A"/>
    <w:rsid w:val="00A619C2"/>
    <w:rsid w:val="00A6497C"/>
    <w:rsid w:val="00A6599C"/>
    <w:rsid w:val="00A67726"/>
    <w:rsid w:val="00A67B73"/>
    <w:rsid w:val="00A71103"/>
    <w:rsid w:val="00A714F2"/>
    <w:rsid w:val="00A72FAF"/>
    <w:rsid w:val="00A737FD"/>
    <w:rsid w:val="00A746BF"/>
    <w:rsid w:val="00A75D5F"/>
    <w:rsid w:val="00A75DDE"/>
    <w:rsid w:val="00A76C93"/>
    <w:rsid w:val="00A8215D"/>
    <w:rsid w:val="00A84FDF"/>
    <w:rsid w:val="00A85300"/>
    <w:rsid w:val="00A86F07"/>
    <w:rsid w:val="00A9436C"/>
    <w:rsid w:val="00A978D7"/>
    <w:rsid w:val="00AA0F86"/>
    <w:rsid w:val="00AA6A61"/>
    <w:rsid w:val="00AA7D1D"/>
    <w:rsid w:val="00AB0492"/>
    <w:rsid w:val="00AB0719"/>
    <w:rsid w:val="00AB2760"/>
    <w:rsid w:val="00AB4F28"/>
    <w:rsid w:val="00AB4F88"/>
    <w:rsid w:val="00AB55B4"/>
    <w:rsid w:val="00AB6548"/>
    <w:rsid w:val="00AC44C9"/>
    <w:rsid w:val="00AC7EBC"/>
    <w:rsid w:val="00AD076A"/>
    <w:rsid w:val="00AD4887"/>
    <w:rsid w:val="00AD53D5"/>
    <w:rsid w:val="00AD79ED"/>
    <w:rsid w:val="00AE0096"/>
    <w:rsid w:val="00AE43FC"/>
    <w:rsid w:val="00AE579B"/>
    <w:rsid w:val="00AF35B4"/>
    <w:rsid w:val="00AF5B87"/>
    <w:rsid w:val="00AF5EE9"/>
    <w:rsid w:val="00B02084"/>
    <w:rsid w:val="00B10216"/>
    <w:rsid w:val="00B11920"/>
    <w:rsid w:val="00B122E6"/>
    <w:rsid w:val="00B125B5"/>
    <w:rsid w:val="00B17080"/>
    <w:rsid w:val="00B21DAE"/>
    <w:rsid w:val="00B2559E"/>
    <w:rsid w:val="00B25FD8"/>
    <w:rsid w:val="00B260E8"/>
    <w:rsid w:val="00B270D4"/>
    <w:rsid w:val="00B42324"/>
    <w:rsid w:val="00B42845"/>
    <w:rsid w:val="00B43214"/>
    <w:rsid w:val="00B447DC"/>
    <w:rsid w:val="00B47800"/>
    <w:rsid w:val="00B5172A"/>
    <w:rsid w:val="00B53489"/>
    <w:rsid w:val="00B53A9E"/>
    <w:rsid w:val="00B53BC7"/>
    <w:rsid w:val="00B5402D"/>
    <w:rsid w:val="00B55279"/>
    <w:rsid w:val="00B56E5D"/>
    <w:rsid w:val="00B577D1"/>
    <w:rsid w:val="00B63056"/>
    <w:rsid w:val="00B65EAF"/>
    <w:rsid w:val="00B67578"/>
    <w:rsid w:val="00B7236E"/>
    <w:rsid w:val="00B73D4C"/>
    <w:rsid w:val="00B73F9E"/>
    <w:rsid w:val="00B764B4"/>
    <w:rsid w:val="00B80832"/>
    <w:rsid w:val="00B81BD1"/>
    <w:rsid w:val="00B81D61"/>
    <w:rsid w:val="00B84F66"/>
    <w:rsid w:val="00B85C08"/>
    <w:rsid w:val="00B86DB9"/>
    <w:rsid w:val="00B876E9"/>
    <w:rsid w:val="00B87DD2"/>
    <w:rsid w:val="00B93755"/>
    <w:rsid w:val="00B96F43"/>
    <w:rsid w:val="00B97309"/>
    <w:rsid w:val="00BA517A"/>
    <w:rsid w:val="00BA5EC0"/>
    <w:rsid w:val="00BA7518"/>
    <w:rsid w:val="00BB348C"/>
    <w:rsid w:val="00BB6AF9"/>
    <w:rsid w:val="00BC652D"/>
    <w:rsid w:val="00BC6AED"/>
    <w:rsid w:val="00BC75D7"/>
    <w:rsid w:val="00BD25A8"/>
    <w:rsid w:val="00BD3B60"/>
    <w:rsid w:val="00BD6C99"/>
    <w:rsid w:val="00BE0FFF"/>
    <w:rsid w:val="00BE315D"/>
    <w:rsid w:val="00BE65E0"/>
    <w:rsid w:val="00BF03C7"/>
    <w:rsid w:val="00BF0816"/>
    <w:rsid w:val="00BF2CB8"/>
    <w:rsid w:val="00BF2F84"/>
    <w:rsid w:val="00BF4DDF"/>
    <w:rsid w:val="00BF6A9D"/>
    <w:rsid w:val="00BF75B3"/>
    <w:rsid w:val="00C00363"/>
    <w:rsid w:val="00C01F2A"/>
    <w:rsid w:val="00C04D72"/>
    <w:rsid w:val="00C07ED0"/>
    <w:rsid w:val="00C102EF"/>
    <w:rsid w:val="00C12836"/>
    <w:rsid w:val="00C130B4"/>
    <w:rsid w:val="00C1461D"/>
    <w:rsid w:val="00C14794"/>
    <w:rsid w:val="00C1600D"/>
    <w:rsid w:val="00C20F34"/>
    <w:rsid w:val="00C21848"/>
    <w:rsid w:val="00C219DB"/>
    <w:rsid w:val="00C21AC8"/>
    <w:rsid w:val="00C21AE5"/>
    <w:rsid w:val="00C257EE"/>
    <w:rsid w:val="00C318D9"/>
    <w:rsid w:val="00C327C5"/>
    <w:rsid w:val="00C32B46"/>
    <w:rsid w:val="00C34C79"/>
    <w:rsid w:val="00C350D8"/>
    <w:rsid w:val="00C35D23"/>
    <w:rsid w:val="00C3799F"/>
    <w:rsid w:val="00C42BAB"/>
    <w:rsid w:val="00C47430"/>
    <w:rsid w:val="00C50233"/>
    <w:rsid w:val="00C50293"/>
    <w:rsid w:val="00C51ACF"/>
    <w:rsid w:val="00C52AEC"/>
    <w:rsid w:val="00C52BFD"/>
    <w:rsid w:val="00C53D48"/>
    <w:rsid w:val="00C555BB"/>
    <w:rsid w:val="00C60F66"/>
    <w:rsid w:val="00C6117C"/>
    <w:rsid w:val="00C62716"/>
    <w:rsid w:val="00C62C2C"/>
    <w:rsid w:val="00C63089"/>
    <w:rsid w:val="00C632AA"/>
    <w:rsid w:val="00C671BE"/>
    <w:rsid w:val="00C73F79"/>
    <w:rsid w:val="00C860C4"/>
    <w:rsid w:val="00C90427"/>
    <w:rsid w:val="00C97216"/>
    <w:rsid w:val="00C978FF"/>
    <w:rsid w:val="00C97F9F"/>
    <w:rsid w:val="00CA3145"/>
    <w:rsid w:val="00CA6EDE"/>
    <w:rsid w:val="00CB0B6E"/>
    <w:rsid w:val="00CB38E6"/>
    <w:rsid w:val="00CB399F"/>
    <w:rsid w:val="00CB3A12"/>
    <w:rsid w:val="00CC0D37"/>
    <w:rsid w:val="00CC1141"/>
    <w:rsid w:val="00CC1B33"/>
    <w:rsid w:val="00CC21BD"/>
    <w:rsid w:val="00CC4814"/>
    <w:rsid w:val="00CC5C66"/>
    <w:rsid w:val="00CD2A8B"/>
    <w:rsid w:val="00CD441E"/>
    <w:rsid w:val="00CE0017"/>
    <w:rsid w:val="00CE5A9C"/>
    <w:rsid w:val="00CE5F03"/>
    <w:rsid w:val="00CF0C68"/>
    <w:rsid w:val="00CF4347"/>
    <w:rsid w:val="00CF4782"/>
    <w:rsid w:val="00CF6E45"/>
    <w:rsid w:val="00D0385F"/>
    <w:rsid w:val="00D048C1"/>
    <w:rsid w:val="00D144F5"/>
    <w:rsid w:val="00D1524A"/>
    <w:rsid w:val="00D15B86"/>
    <w:rsid w:val="00D164E5"/>
    <w:rsid w:val="00D167BA"/>
    <w:rsid w:val="00D17184"/>
    <w:rsid w:val="00D24000"/>
    <w:rsid w:val="00D26B19"/>
    <w:rsid w:val="00D270A1"/>
    <w:rsid w:val="00D27F75"/>
    <w:rsid w:val="00D300FD"/>
    <w:rsid w:val="00D323A3"/>
    <w:rsid w:val="00D32AC9"/>
    <w:rsid w:val="00D347B0"/>
    <w:rsid w:val="00D405D5"/>
    <w:rsid w:val="00D40C78"/>
    <w:rsid w:val="00D415EB"/>
    <w:rsid w:val="00D418DD"/>
    <w:rsid w:val="00D41DFC"/>
    <w:rsid w:val="00D42C3F"/>
    <w:rsid w:val="00D4633B"/>
    <w:rsid w:val="00D47242"/>
    <w:rsid w:val="00D501EA"/>
    <w:rsid w:val="00D50A84"/>
    <w:rsid w:val="00D52A00"/>
    <w:rsid w:val="00D545E2"/>
    <w:rsid w:val="00D61F65"/>
    <w:rsid w:val="00D7183D"/>
    <w:rsid w:val="00D74BCE"/>
    <w:rsid w:val="00D74CF8"/>
    <w:rsid w:val="00D76784"/>
    <w:rsid w:val="00D775E6"/>
    <w:rsid w:val="00D77A46"/>
    <w:rsid w:val="00D77DE2"/>
    <w:rsid w:val="00D8169F"/>
    <w:rsid w:val="00D8264B"/>
    <w:rsid w:val="00D82E0C"/>
    <w:rsid w:val="00D85D8A"/>
    <w:rsid w:val="00D860F0"/>
    <w:rsid w:val="00D93A02"/>
    <w:rsid w:val="00D9660A"/>
    <w:rsid w:val="00D96A30"/>
    <w:rsid w:val="00DA002F"/>
    <w:rsid w:val="00DA2B95"/>
    <w:rsid w:val="00DA3C53"/>
    <w:rsid w:val="00DA3FEF"/>
    <w:rsid w:val="00DA4FF6"/>
    <w:rsid w:val="00DA50CE"/>
    <w:rsid w:val="00DA654C"/>
    <w:rsid w:val="00DB1F42"/>
    <w:rsid w:val="00DB57E9"/>
    <w:rsid w:val="00DC5076"/>
    <w:rsid w:val="00DC7D4A"/>
    <w:rsid w:val="00DD0A8C"/>
    <w:rsid w:val="00DD11DC"/>
    <w:rsid w:val="00DD3B38"/>
    <w:rsid w:val="00DD3D79"/>
    <w:rsid w:val="00DD4354"/>
    <w:rsid w:val="00DD7B2D"/>
    <w:rsid w:val="00DE06DC"/>
    <w:rsid w:val="00DE536B"/>
    <w:rsid w:val="00DE59D7"/>
    <w:rsid w:val="00DE5BEA"/>
    <w:rsid w:val="00DE5C76"/>
    <w:rsid w:val="00DE7DA1"/>
    <w:rsid w:val="00DE7F2B"/>
    <w:rsid w:val="00DF20C0"/>
    <w:rsid w:val="00DF3EB1"/>
    <w:rsid w:val="00DF5AAC"/>
    <w:rsid w:val="00DF63DA"/>
    <w:rsid w:val="00DF6DB0"/>
    <w:rsid w:val="00E024B4"/>
    <w:rsid w:val="00E03CC2"/>
    <w:rsid w:val="00E04932"/>
    <w:rsid w:val="00E10198"/>
    <w:rsid w:val="00E13911"/>
    <w:rsid w:val="00E14E79"/>
    <w:rsid w:val="00E20B87"/>
    <w:rsid w:val="00E21C9F"/>
    <w:rsid w:val="00E24BE8"/>
    <w:rsid w:val="00E267F5"/>
    <w:rsid w:val="00E30E15"/>
    <w:rsid w:val="00E369CF"/>
    <w:rsid w:val="00E36A8C"/>
    <w:rsid w:val="00E3720C"/>
    <w:rsid w:val="00E37F18"/>
    <w:rsid w:val="00E40B13"/>
    <w:rsid w:val="00E40EEC"/>
    <w:rsid w:val="00E41045"/>
    <w:rsid w:val="00E45163"/>
    <w:rsid w:val="00E46F6F"/>
    <w:rsid w:val="00E547A7"/>
    <w:rsid w:val="00E54A46"/>
    <w:rsid w:val="00E60902"/>
    <w:rsid w:val="00E66FBD"/>
    <w:rsid w:val="00E72AEA"/>
    <w:rsid w:val="00E768E5"/>
    <w:rsid w:val="00E76CB6"/>
    <w:rsid w:val="00E77393"/>
    <w:rsid w:val="00E800FE"/>
    <w:rsid w:val="00E80F2C"/>
    <w:rsid w:val="00E83F9A"/>
    <w:rsid w:val="00E86741"/>
    <w:rsid w:val="00E94469"/>
    <w:rsid w:val="00E944B1"/>
    <w:rsid w:val="00E96394"/>
    <w:rsid w:val="00EA0C0E"/>
    <w:rsid w:val="00EA1905"/>
    <w:rsid w:val="00EA2061"/>
    <w:rsid w:val="00EA2719"/>
    <w:rsid w:val="00EA5C17"/>
    <w:rsid w:val="00EA6FB4"/>
    <w:rsid w:val="00EB1A4C"/>
    <w:rsid w:val="00EB1FAB"/>
    <w:rsid w:val="00EB256F"/>
    <w:rsid w:val="00EB46A1"/>
    <w:rsid w:val="00EC00BE"/>
    <w:rsid w:val="00EC1AA6"/>
    <w:rsid w:val="00EC4E4C"/>
    <w:rsid w:val="00ED1EAD"/>
    <w:rsid w:val="00ED24B8"/>
    <w:rsid w:val="00ED2757"/>
    <w:rsid w:val="00ED40FD"/>
    <w:rsid w:val="00ED4BCE"/>
    <w:rsid w:val="00ED6D62"/>
    <w:rsid w:val="00EE4104"/>
    <w:rsid w:val="00EE4D5F"/>
    <w:rsid w:val="00EE58ED"/>
    <w:rsid w:val="00EE594A"/>
    <w:rsid w:val="00EE66CD"/>
    <w:rsid w:val="00EF070D"/>
    <w:rsid w:val="00EF1769"/>
    <w:rsid w:val="00EF53B2"/>
    <w:rsid w:val="00EF5733"/>
    <w:rsid w:val="00F01082"/>
    <w:rsid w:val="00F01A35"/>
    <w:rsid w:val="00F06475"/>
    <w:rsid w:val="00F06AE9"/>
    <w:rsid w:val="00F10D1F"/>
    <w:rsid w:val="00F1383B"/>
    <w:rsid w:val="00F17766"/>
    <w:rsid w:val="00F21B19"/>
    <w:rsid w:val="00F21D26"/>
    <w:rsid w:val="00F239C3"/>
    <w:rsid w:val="00F23BF2"/>
    <w:rsid w:val="00F23D03"/>
    <w:rsid w:val="00F2528A"/>
    <w:rsid w:val="00F336CC"/>
    <w:rsid w:val="00F3585F"/>
    <w:rsid w:val="00F361EB"/>
    <w:rsid w:val="00F44672"/>
    <w:rsid w:val="00F46302"/>
    <w:rsid w:val="00F50EA0"/>
    <w:rsid w:val="00F519A0"/>
    <w:rsid w:val="00F52DD8"/>
    <w:rsid w:val="00F53FD3"/>
    <w:rsid w:val="00F55743"/>
    <w:rsid w:val="00F56E66"/>
    <w:rsid w:val="00F60712"/>
    <w:rsid w:val="00F6270E"/>
    <w:rsid w:val="00F64AB9"/>
    <w:rsid w:val="00F65B70"/>
    <w:rsid w:val="00F70C48"/>
    <w:rsid w:val="00F723D3"/>
    <w:rsid w:val="00F73678"/>
    <w:rsid w:val="00F73EB8"/>
    <w:rsid w:val="00F743B3"/>
    <w:rsid w:val="00F75134"/>
    <w:rsid w:val="00F75D6D"/>
    <w:rsid w:val="00F77F11"/>
    <w:rsid w:val="00F77F59"/>
    <w:rsid w:val="00F82DCA"/>
    <w:rsid w:val="00F854B7"/>
    <w:rsid w:val="00F86C33"/>
    <w:rsid w:val="00F903C3"/>
    <w:rsid w:val="00F930F1"/>
    <w:rsid w:val="00F93E53"/>
    <w:rsid w:val="00F95AA9"/>
    <w:rsid w:val="00FA24F9"/>
    <w:rsid w:val="00FB013A"/>
    <w:rsid w:val="00FB0367"/>
    <w:rsid w:val="00FB0812"/>
    <w:rsid w:val="00FB0D41"/>
    <w:rsid w:val="00FB2B71"/>
    <w:rsid w:val="00FB33D7"/>
    <w:rsid w:val="00FB43A0"/>
    <w:rsid w:val="00FB4677"/>
    <w:rsid w:val="00FB49FD"/>
    <w:rsid w:val="00FB6F37"/>
    <w:rsid w:val="00FB6F68"/>
    <w:rsid w:val="00FC4AD4"/>
    <w:rsid w:val="00FC53C2"/>
    <w:rsid w:val="00FC659A"/>
    <w:rsid w:val="00FC760B"/>
    <w:rsid w:val="00FD2C96"/>
    <w:rsid w:val="00FD60DE"/>
    <w:rsid w:val="00FE0EBE"/>
    <w:rsid w:val="00FE17AA"/>
    <w:rsid w:val="00FE2973"/>
    <w:rsid w:val="00FE4372"/>
    <w:rsid w:val="00FE668B"/>
    <w:rsid w:val="00FF125A"/>
    <w:rsid w:val="00FF6B08"/>
    <w:rsid w:val="00FF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52F48"/>
  <w15:docId w15:val="{9A529827-4F4D-4B2A-9E24-21BD4CBB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pPr>
      <w:spacing w:before="160" w:line="288" w:lineRule="auto"/>
    </w:pPr>
    <w:rPr>
      <w:rFonts w:ascii="Helvetica Neue" w:hAnsi="Helvetica Neue" w:cs="Arial Unicode MS"/>
      <w:color w:val="000000"/>
      <w:sz w:val="24"/>
      <w:szCs w:val="24"/>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paragraph" w:styleId="ListParagraph">
    <w:name w:val="List Paragraph"/>
    <w:basedOn w:val="Normal"/>
    <w:uiPriority w:val="34"/>
    <w:qFormat/>
    <w:rsid w:val="00DF20C0"/>
    <w:pPr>
      <w:ind w:left="720"/>
      <w:contextualSpacing/>
    </w:pPr>
  </w:style>
  <w:style w:type="table" w:styleId="TableGrid">
    <w:name w:val="Table Grid"/>
    <w:basedOn w:val="TableNormal"/>
    <w:uiPriority w:val="39"/>
    <w:rsid w:val="00DC507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38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semiHidden/>
    <w:unhideWhenUsed/>
    <w:rsid w:val="00A6599C"/>
    <w:pPr>
      <w:tabs>
        <w:tab w:val="center" w:pos="4513"/>
        <w:tab w:val="right" w:pos="9026"/>
      </w:tabs>
    </w:pPr>
  </w:style>
  <w:style w:type="character" w:customStyle="1" w:styleId="HeaderChar">
    <w:name w:val="Header Char"/>
    <w:basedOn w:val="DefaultParagraphFont"/>
    <w:link w:val="Header"/>
    <w:uiPriority w:val="99"/>
    <w:semiHidden/>
    <w:rsid w:val="00A6599C"/>
    <w:rPr>
      <w:sz w:val="24"/>
      <w:szCs w:val="24"/>
      <w:lang w:val="en-US" w:eastAsia="en-US"/>
    </w:rPr>
  </w:style>
  <w:style w:type="paragraph" w:styleId="Footer">
    <w:name w:val="footer"/>
    <w:basedOn w:val="Normal"/>
    <w:link w:val="FooterChar"/>
    <w:uiPriority w:val="99"/>
    <w:semiHidden/>
    <w:unhideWhenUsed/>
    <w:rsid w:val="00A6599C"/>
    <w:pPr>
      <w:tabs>
        <w:tab w:val="center" w:pos="4513"/>
        <w:tab w:val="right" w:pos="9026"/>
      </w:tabs>
    </w:pPr>
  </w:style>
  <w:style w:type="character" w:customStyle="1" w:styleId="FooterChar">
    <w:name w:val="Footer Char"/>
    <w:basedOn w:val="DefaultParagraphFont"/>
    <w:link w:val="Footer"/>
    <w:uiPriority w:val="99"/>
    <w:semiHidden/>
    <w:rsid w:val="00A6599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970">
      <w:bodyDiv w:val="1"/>
      <w:marLeft w:val="0"/>
      <w:marRight w:val="0"/>
      <w:marTop w:val="0"/>
      <w:marBottom w:val="0"/>
      <w:divBdr>
        <w:top w:val="none" w:sz="0" w:space="0" w:color="auto"/>
        <w:left w:val="none" w:sz="0" w:space="0" w:color="auto"/>
        <w:bottom w:val="none" w:sz="0" w:space="0" w:color="auto"/>
        <w:right w:val="none" w:sz="0" w:space="0" w:color="auto"/>
      </w:divBdr>
    </w:div>
    <w:div w:id="158230647">
      <w:bodyDiv w:val="1"/>
      <w:marLeft w:val="0"/>
      <w:marRight w:val="0"/>
      <w:marTop w:val="0"/>
      <w:marBottom w:val="0"/>
      <w:divBdr>
        <w:top w:val="none" w:sz="0" w:space="0" w:color="auto"/>
        <w:left w:val="none" w:sz="0" w:space="0" w:color="auto"/>
        <w:bottom w:val="none" w:sz="0" w:space="0" w:color="auto"/>
        <w:right w:val="none" w:sz="0" w:space="0" w:color="auto"/>
      </w:divBdr>
    </w:div>
    <w:div w:id="415443029">
      <w:bodyDiv w:val="1"/>
      <w:marLeft w:val="0"/>
      <w:marRight w:val="0"/>
      <w:marTop w:val="0"/>
      <w:marBottom w:val="0"/>
      <w:divBdr>
        <w:top w:val="none" w:sz="0" w:space="0" w:color="auto"/>
        <w:left w:val="none" w:sz="0" w:space="0" w:color="auto"/>
        <w:bottom w:val="none" w:sz="0" w:space="0" w:color="auto"/>
        <w:right w:val="none" w:sz="0" w:space="0" w:color="auto"/>
      </w:divBdr>
    </w:div>
    <w:div w:id="583494263">
      <w:bodyDiv w:val="1"/>
      <w:marLeft w:val="0"/>
      <w:marRight w:val="0"/>
      <w:marTop w:val="0"/>
      <w:marBottom w:val="0"/>
      <w:divBdr>
        <w:top w:val="none" w:sz="0" w:space="0" w:color="auto"/>
        <w:left w:val="none" w:sz="0" w:space="0" w:color="auto"/>
        <w:bottom w:val="none" w:sz="0" w:space="0" w:color="auto"/>
        <w:right w:val="none" w:sz="0" w:space="0" w:color="auto"/>
      </w:divBdr>
    </w:div>
    <w:div w:id="600069824">
      <w:bodyDiv w:val="1"/>
      <w:marLeft w:val="0"/>
      <w:marRight w:val="0"/>
      <w:marTop w:val="0"/>
      <w:marBottom w:val="0"/>
      <w:divBdr>
        <w:top w:val="none" w:sz="0" w:space="0" w:color="auto"/>
        <w:left w:val="none" w:sz="0" w:space="0" w:color="auto"/>
        <w:bottom w:val="none" w:sz="0" w:space="0" w:color="auto"/>
        <w:right w:val="none" w:sz="0" w:space="0" w:color="auto"/>
      </w:divBdr>
    </w:div>
    <w:div w:id="644772435">
      <w:bodyDiv w:val="1"/>
      <w:marLeft w:val="0"/>
      <w:marRight w:val="0"/>
      <w:marTop w:val="0"/>
      <w:marBottom w:val="0"/>
      <w:divBdr>
        <w:top w:val="none" w:sz="0" w:space="0" w:color="auto"/>
        <w:left w:val="none" w:sz="0" w:space="0" w:color="auto"/>
        <w:bottom w:val="none" w:sz="0" w:space="0" w:color="auto"/>
        <w:right w:val="none" w:sz="0" w:space="0" w:color="auto"/>
      </w:divBdr>
    </w:div>
    <w:div w:id="865754528">
      <w:bodyDiv w:val="1"/>
      <w:marLeft w:val="0"/>
      <w:marRight w:val="0"/>
      <w:marTop w:val="0"/>
      <w:marBottom w:val="0"/>
      <w:divBdr>
        <w:top w:val="none" w:sz="0" w:space="0" w:color="auto"/>
        <w:left w:val="none" w:sz="0" w:space="0" w:color="auto"/>
        <w:bottom w:val="none" w:sz="0" w:space="0" w:color="auto"/>
        <w:right w:val="none" w:sz="0" w:space="0" w:color="auto"/>
      </w:divBdr>
    </w:div>
    <w:div w:id="1010064592">
      <w:bodyDiv w:val="1"/>
      <w:marLeft w:val="0"/>
      <w:marRight w:val="0"/>
      <w:marTop w:val="0"/>
      <w:marBottom w:val="0"/>
      <w:divBdr>
        <w:top w:val="none" w:sz="0" w:space="0" w:color="auto"/>
        <w:left w:val="none" w:sz="0" w:space="0" w:color="auto"/>
        <w:bottom w:val="none" w:sz="0" w:space="0" w:color="auto"/>
        <w:right w:val="none" w:sz="0" w:space="0" w:color="auto"/>
      </w:divBdr>
    </w:div>
    <w:div w:id="1112937585">
      <w:bodyDiv w:val="1"/>
      <w:marLeft w:val="0"/>
      <w:marRight w:val="0"/>
      <w:marTop w:val="0"/>
      <w:marBottom w:val="0"/>
      <w:divBdr>
        <w:top w:val="none" w:sz="0" w:space="0" w:color="auto"/>
        <w:left w:val="none" w:sz="0" w:space="0" w:color="auto"/>
        <w:bottom w:val="none" w:sz="0" w:space="0" w:color="auto"/>
        <w:right w:val="none" w:sz="0" w:space="0" w:color="auto"/>
      </w:divBdr>
      <w:divsChild>
        <w:div w:id="888226696">
          <w:marLeft w:val="0"/>
          <w:marRight w:val="0"/>
          <w:marTop w:val="0"/>
          <w:marBottom w:val="0"/>
          <w:divBdr>
            <w:top w:val="none" w:sz="0" w:space="0" w:color="auto"/>
            <w:left w:val="none" w:sz="0" w:space="0" w:color="auto"/>
            <w:bottom w:val="none" w:sz="0" w:space="0" w:color="auto"/>
            <w:right w:val="none" w:sz="0" w:space="0" w:color="auto"/>
          </w:divBdr>
        </w:div>
        <w:div w:id="1623265827">
          <w:marLeft w:val="0"/>
          <w:marRight w:val="0"/>
          <w:marTop w:val="0"/>
          <w:marBottom w:val="0"/>
          <w:divBdr>
            <w:top w:val="none" w:sz="0" w:space="0" w:color="auto"/>
            <w:left w:val="none" w:sz="0" w:space="0" w:color="auto"/>
            <w:bottom w:val="none" w:sz="0" w:space="0" w:color="auto"/>
            <w:right w:val="none" w:sz="0" w:space="0" w:color="auto"/>
          </w:divBdr>
        </w:div>
        <w:div w:id="1603877789">
          <w:marLeft w:val="0"/>
          <w:marRight w:val="0"/>
          <w:marTop w:val="0"/>
          <w:marBottom w:val="0"/>
          <w:divBdr>
            <w:top w:val="none" w:sz="0" w:space="0" w:color="auto"/>
            <w:left w:val="none" w:sz="0" w:space="0" w:color="auto"/>
            <w:bottom w:val="none" w:sz="0" w:space="0" w:color="auto"/>
            <w:right w:val="none" w:sz="0" w:space="0" w:color="auto"/>
          </w:divBdr>
        </w:div>
        <w:div w:id="506211370">
          <w:marLeft w:val="0"/>
          <w:marRight w:val="0"/>
          <w:marTop w:val="0"/>
          <w:marBottom w:val="0"/>
          <w:divBdr>
            <w:top w:val="none" w:sz="0" w:space="0" w:color="auto"/>
            <w:left w:val="none" w:sz="0" w:space="0" w:color="auto"/>
            <w:bottom w:val="none" w:sz="0" w:space="0" w:color="auto"/>
            <w:right w:val="none" w:sz="0" w:space="0" w:color="auto"/>
          </w:divBdr>
        </w:div>
        <w:div w:id="1435595919">
          <w:marLeft w:val="0"/>
          <w:marRight w:val="0"/>
          <w:marTop w:val="0"/>
          <w:marBottom w:val="0"/>
          <w:divBdr>
            <w:top w:val="none" w:sz="0" w:space="0" w:color="auto"/>
            <w:left w:val="none" w:sz="0" w:space="0" w:color="auto"/>
            <w:bottom w:val="none" w:sz="0" w:space="0" w:color="auto"/>
            <w:right w:val="none" w:sz="0" w:space="0" w:color="auto"/>
          </w:divBdr>
        </w:div>
        <w:div w:id="1255433033">
          <w:marLeft w:val="0"/>
          <w:marRight w:val="0"/>
          <w:marTop w:val="0"/>
          <w:marBottom w:val="0"/>
          <w:divBdr>
            <w:top w:val="none" w:sz="0" w:space="0" w:color="auto"/>
            <w:left w:val="none" w:sz="0" w:space="0" w:color="auto"/>
            <w:bottom w:val="none" w:sz="0" w:space="0" w:color="auto"/>
            <w:right w:val="none" w:sz="0" w:space="0" w:color="auto"/>
          </w:divBdr>
        </w:div>
        <w:div w:id="2137991389">
          <w:marLeft w:val="0"/>
          <w:marRight w:val="0"/>
          <w:marTop w:val="0"/>
          <w:marBottom w:val="0"/>
          <w:divBdr>
            <w:top w:val="none" w:sz="0" w:space="0" w:color="auto"/>
            <w:left w:val="none" w:sz="0" w:space="0" w:color="auto"/>
            <w:bottom w:val="none" w:sz="0" w:space="0" w:color="auto"/>
            <w:right w:val="none" w:sz="0" w:space="0" w:color="auto"/>
          </w:divBdr>
        </w:div>
        <w:div w:id="1064452018">
          <w:marLeft w:val="0"/>
          <w:marRight w:val="0"/>
          <w:marTop w:val="0"/>
          <w:marBottom w:val="0"/>
          <w:divBdr>
            <w:top w:val="none" w:sz="0" w:space="0" w:color="auto"/>
            <w:left w:val="none" w:sz="0" w:space="0" w:color="auto"/>
            <w:bottom w:val="none" w:sz="0" w:space="0" w:color="auto"/>
            <w:right w:val="none" w:sz="0" w:space="0" w:color="auto"/>
          </w:divBdr>
        </w:div>
        <w:div w:id="880477411">
          <w:marLeft w:val="0"/>
          <w:marRight w:val="0"/>
          <w:marTop w:val="0"/>
          <w:marBottom w:val="0"/>
          <w:divBdr>
            <w:top w:val="none" w:sz="0" w:space="0" w:color="auto"/>
            <w:left w:val="none" w:sz="0" w:space="0" w:color="auto"/>
            <w:bottom w:val="none" w:sz="0" w:space="0" w:color="auto"/>
            <w:right w:val="none" w:sz="0" w:space="0" w:color="auto"/>
          </w:divBdr>
        </w:div>
        <w:div w:id="58990523">
          <w:marLeft w:val="0"/>
          <w:marRight w:val="0"/>
          <w:marTop w:val="0"/>
          <w:marBottom w:val="0"/>
          <w:divBdr>
            <w:top w:val="none" w:sz="0" w:space="0" w:color="auto"/>
            <w:left w:val="none" w:sz="0" w:space="0" w:color="auto"/>
            <w:bottom w:val="none" w:sz="0" w:space="0" w:color="auto"/>
            <w:right w:val="none" w:sz="0" w:space="0" w:color="auto"/>
          </w:divBdr>
        </w:div>
        <w:div w:id="1254170925">
          <w:marLeft w:val="0"/>
          <w:marRight w:val="0"/>
          <w:marTop w:val="0"/>
          <w:marBottom w:val="0"/>
          <w:divBdr>
            <w:top w:val="none" w:sz="0" w:space="0" w:color="auto"/>
            <w:left w:val="none" w:sz="0" w:space="0" w:color="auto"/>
            <w:bottom w:val="none" w:sz="0" w:space="0" w:color="auto"/>
            <w:right w:val="none" w:sz="0" w:space="0" w:color="auto"/>
          </w:divBdr>
        </w:div>
        <w:div w:id="1318608958">
          <w:marLeft w:val="0"/>
          <w:marRight w:val="0"/>
          <w:marTop w:val="0"/>
          <w:marBottom w:val="0"/>
          <w:divBdr>
            <w:top w:val="none" w:sz="0" w:space="0" w:color="auto"/>
            <w:left w:val="none" w:sz="0" w:space="0" w:color="auto"/>
            <w:bottom w:val="none" w:sz="0" w:space="0" w:color="auto"/>
            <w:right w:val="none" w:sz="0" w:space="0" w:color="auto"/>
          </w:divBdr>
        </w:div>
        <w:div w:id="1555313596">
          <w:marLeft w:val="0"/>
          <w:marRight w:val="0"/>
          <w:marTop w:val="0"/>
          <w:marBottom w:val="0"/>
          <w:divBdr>
            <w:top w:val="none" w:sz="0" w:space="0" w:color="auto"/>
            <w:left w:val="none" w:sz="0" w:space="0" w:color="auto"/>
            <w:bottom w:val="none" w:sz="0" w:space="0" w:color="auto"/>
            <w:right w:val="none" w:sz="0" w:space="0" w:color="auto"/>
          </w:divBdr>
        </w:div>
      </w:divsChild>
    </w:div>
    <w:div w:id="1137451543">
      <w:bodyDiv w:val="1"/>
      <w:marLeft w:val="0"/>
      <w:marRight w:val="0"/>
      <w:marTop w:val="0"/>
      <w:marBottom w:val="0"/>
      <w:divBdr>
        <w:top w:val="none" w:sz="0" w:space="0" w:color="auto"/>
        <w:left w:val="none" w:sz="0" w:space="0" w:color="auto"/>
        <w:bottom w:val="none" w:sz="0" w:space="0" w:color="auto"/>
        <w:right w:val="none" w:sz="0" w:space="0" w:color="auto"/>
      </w:divBdr>
      <w:divsChild>
        <w:div w:id="1334072270">
          <w:marLeft w:val="0"/>
          <w:marRight w:val="0"/>
          <w:marTop w:val="0"/>
          <w:marBottom w:val="0"/>
          <w:divBdr>
            <w:top w:val="none" w:sz="0" w:space="0" w:color="auto"/>
            <w:left w:val="none" w:sz="0" w:space="0" w:color="auto"/>
            <w:bottom w:val="none" w:sz="0" w:space="0" w:color="auto"/>
            <w:right w:val="none" w:sz="0" w:space="0" w:color="auto"/>
          </w:divBdr>
        </w:div>
        <w:div w:id="756370731">
          <w:marLeft w:val="0"/>
          <w:marRight w:val="0"/>
          <w:marTop w:val="0"/>
          <w:marBottom w:val="0"/>
          <w:divBdr>
            <w:top w:val="none" w:sz="0" w:space="0" w:color="auto"/>
            <w:left w:val="none" w:sz="0" w:space="0" w:color="auto"/>
            <w:bottom w:val="none" w:sz="0" w:space="0" w:color="auto"/>
            <w:right w:val="none" w:sz="0" w:space="0" w:color="auto"/>
          </w:divBdr>
        </w:div>
        <w:div w:id="1994210098">
          <w:marLeft w:val="0"/>
          <w:marRight w:val="0"/>
          <w:marTop w:val="0"/>
          <w:marBottom w:val="0"/>
          <w:divBdr>
            <w:top w:val="none" w:sz="0" w:space="0" w:color="auto"/>
            <w:left w:val="none" w:sz="0" w:space="0" w:color="auto"/>
            <w:bottom w:val="none" w:sz="0" w:space="0" w:color="auto"/>
            <w:right w:val="none" w:sz="0" w:space="0" w:color="auto"/>
          </w:divBdr>
        </w:div>
        <w:div w:id="55907126">
          <w:marLeft w:val="0"/>
          <w:marRight w:val="0"/>
          <w:marTop w:val="0"/>
          <w:marBottom w:val="0"/>
          <w:divBdr>
            <w:top w:val="none" w:sz="0" w:space="0" w:color="auto"/>
            <w:left w:val="none" w:sz="0" w:space="0" w:color="auto"/>
            <w:bottom w:val="none" w:sz="0" w:space="0" w:color="auto"/>
            <w:right w:val="none" w:sz="0" w:space="0" w:color="auto"/>
          </w:divBdr>
        </w:div>
        <w:div w:id="253443352">
          <w:marLeft w:val="0"/>
          <w:marRight w:val="0"/>
          <w:marTop w:val="0"/>
          <w:marBottom w:val="0"/>
          <w:divBdr>
            <w:top w:val="none" w:sz="0" w:space="0" w:color="auto"/>
            <w:left w:val="none" w:sz="0" w:space="0" w:color="auto"/>
            <w:bottom w:val="none" w:sz="0" w:space="0" w:color="auto"/>
            <w:right w:val="none" w:sz="0" w:space="0" w:color="auto"/>
          </w:divBdr>
        </w:div>
        <w:div w:id="1632905783">
          <w:marLeft w:val="0"/>
          <w:marRight w:val="0"/>
          <w:marTop w:val="0"/>
          <w:marBottom w:val="0"/>
          <w:divBdr>
            <w:top w:val="none" w:sz="0" w:space="0" w:color="auto"/>
            <w:left w:val="none" w:sz="0" w:space="0" w:color="auto"/>
            <w:bottom w:val="none" w:sz="0" w:space="0" w:color="auto"/>
            <w:right w:val="none" w:sz="0" w:space="0" w:color="auto"/>
          </w:divBdr>
        </w:div>
        <w:div w:id="94837024">
          <w:marLeft w:val="0"/>
          <w:marRight w:val="0"/>
          <w:marTop w:val="0"/>
          <w:marBottom w:val="0"/>
          <w:divBdr>
            <w:top w:val="none" w:sz="0" w:space="0" w:color="auto"/>
            <w:left w:val="none" w:sz="0" w:space="0" w:color="auto"/>
            <w:bottom w:val="none" w:sz="0" w:space="0" w:color="auto"/>
            <w:right w:val="none" w:sz="0" w:space="0" w:color="auto"/>
          </w:divBdr>
        </w:div>
        <w:div w:id="1918706112">
          <w:marLeft w:val="0"/>
          <w:marRight w:val="0"/>
          <w:marTop w:val="0"/>
          <w:marBottom w:val="0"/>
          <w:divBdr>
            <w:top w:val="none" w:sz="0" w:space="0" w:color="auto"/>
            <w:left w:val="none" w:sz="0" w:space="0" w:color="auto"/>
            <w:bottom w:val="none" w:sz="0" w:space="0" w:color="auto"/>
            <w:right w:val="none" w:sz="0" w:space="0" w:color="auto"/>
          </w:divBdr>
        </w:div>
        <w:div w:id="1325931061">
          <w:marLeft w:val="0"/>
          <w:marRight w:val="0"/>
          <w:marTop w:val="0"/>
          <w:marBottom w:val="0"/>
          <w:divBdr>
            <w:top w:val="none" w:sz="0" w:space="0" w:color="auto"/>
            <w:left w:val="none" w:sz="0" w:space="0" w:color="auto"/>
            <w:bottom w:val="none" w:sz="0" w:space="0" w:color="auto"/>
            <w:right w:val="none" w:sz="0" w:space="0" w:color="auto"/>
          </w:divBdr>
        </w:div>
        <w:div w:id="1774785020">
          <w:marLeft w:val="0"/>
          <w:marRight w:val="0"/>
          <w:marTop w:val="0"/>
          <w:marBottom w:val="0"/>
          <w:divBdr>
            <w:top w:val="none" w:sz="0" w:space="0" w:color="auto"/>
            <w:left w:val="none" w:sz="0" w:space="0" w:color="auto"/>
            <w:bottom w:val="none" w:sz="0" w:space="0" w:color="auto"/>
            <w:right w:val="none" w:sz="0" w:space="0" w:color="auto"/>
          </w:divBdr>
        </w:div>
        <w:div w:id="17976001">
          <w:marLeft w:val="0"/>
          <w:marRight w:val="0"/>
          <w:marTop w:val="0"/>
          <w:marBottom w:val="0"/>
          <w:divBdr>
            <w:top w:val="none" w:sz="0" w:space="0" w:color="auto"/>
            <w:left w:val="none" w:sz="0" w:space="0" w:color="auto"/>
            <w:bottom w:val="none" w:sz="0" w:space="0" w:color="auto"/>
            <w:right w:val="none" w:sz="0" w:space="0" w:color="auto"/>
          </w:divBdr>
        </w:div>
        <w:div w:id="1907913912">
          <w:marLeft w:val="0"/>
          <w:marRight w:val="0"/>
          <w:marTop w:val="0"/>
          <w:marBottom w:val="0"/>
          <w:divBdr>
            <w:top w:val="none" w:sz="0" w:space="0" w:color="auto"/>
            <w:left w:val="none" w:sz="0" w:space="0" w:color="auto"/>
            <w:bottom w:val="none" w:sz="0" w:space="0" w:color="auto"/>
            <w:right w:val="none" w:sz="0" w:space="0" w:color="auto"/>
          </w:divBdr>
        </w:div>
        <w:div w:id="1616130163">
          <w:marLeft w:val="0"/>
          <w:marRight w:val="0"/>
          <w:marTop w:val="0"/>
          <w:marBottom w:val="0"/>
          <w:divBdr>
            <w:top w:val="none" w:sz="0" w:space="0" w:color="auto"/>
            <w:left w:val="none" w:sz="0" w:space="0" w:color="auto"/>
            <w:bottom w:val="none" w:sz="0" w:space="0" w:color="auto"/>
            <w:right w:val="none" w:sz="0" w:space="0" w:color="auto"/>
          </w:divBdr>
        </w:div>
      </w:divsChild>
    </w:div>
    <w:div w:id="1307320278">
      <w:bodyDiv w:val="1"/>
      <w:marLeft w:val="0"/>
      <w:marRight w:val="0"/>
      <w:marTop w:val="0"/>
      <w:marBottom w:val="0"/>
      <w:divBdr>
        <w:top w:val="none" w:sz="0" w:space="0" w:color="auto"/>
        <w:left w:val="none" w:sz="0" w:space="0" w:color="auto"/>
        <w:bottom w:val="none" w:sz="0" w:space="0" w:color="auto"/>
        <w:right w:val="none" w:sz="0" w:space="0" w:color="auto"/>
      </w:divBdr>
    </w:div>
    <w:div w:id="1308054874">
      <w:bodyDiv w:val="1"/>
      <w:marLeft w:val="0"/>
      <w:marRight w:val="0"/>
      <w:marTop w:val="0"/>
      <w:marBottom w:val="0"/>
      <w:divBdr>
        <w:top w:val="none" w:sz="0" w:space="0" w:color="auto"/>
        <w:left w:val="none" w:sz="0" w:space="0" w:color="auto"/>
        <w:bottom w:val="none" w:sz="0" w:space="0" w:color="auto"/>
        <w:right w:val="none" w:sz="0" w:space="0" w:color="auto"/>
      </w:divBdr>
    </w:div>
    <w:div w:id="1447112970">
      <w:bodyDiv w:val="1"/>
      <w:marLeft w:val="0"/>
      <w:marRight w:val="0"/>
      <w:marTop w:val="0"/>
      <w:marBottom w:val="0"/>
      <w:divBdr>
        <w:top w:val="none" w:sz="0" w:space="0" w:color="auto"/>
        <w:left w:val="none" w:sz="0" w:space="0" w:color="auto"/>
        <w:bottom w:val="none" w:sz="0" w:space="0" w:color="auto"/>
        <w:right w:val="none" w:sz="0" w:space="0" w:color="auto"/>
      </w:divBdr>
    </w:div>
    <w:div w:id="1480540394">
      <w:bodyDiv w:val="1"/>
      <w:marLeft w:val="0"/>
      <w:marRight w:val="0"/>
      <w:marTop w:val="0"/>
      <w:marBottom w:val="0"/>
      <w:divBdr>
        <w:top w:val="none" w:sz="0" w:space="0" w:color="auto"/>
        <w:left w:val="none" w:sz="0" w:space="0" w:color="auto"/>
        <w:bottom w:val="none" w:sz="0" w:space="0" w:color="auto"/>
        <w:right w:val="none" w:sz="0" w:space="0" w:color="auto"/>
      </w:divBdr>
    </w:div>
    <w:div w:id="1902863782">
      <w:bodyDiv w:val="1"/>
      <w:marLeft w:val="0"/>
      <w:marRight w:val="0"/>
      <w:marTop w:val="0"/>
      <w:marBottom w:val="0"/>
      <w:divBdr>
        <w:top w:val="none" w:sz="0" w:space="0" w:color="auto"/>
        <w:left w:val="none" w:sz="0" w:space="0" w:color="auto"/>
        <w:bottom w:val="none" w:sz="0" w:space="0" w:color="auto"/>
        <w:right w:val="none" w:sz="0" w:space="0" w:color="auto"/>
      </w:divBdr>
    </w:div>
    <w:div w:id="2118402909">
      <w:bodyDiv w:val="1"/>
      <w:marLeft w:val="0"/>
      <w:marRight w:val="0"/>
      <w:marTop w:val="0"/>
      <w:marBottom w:val="0"/>
      <w:divBdr>
        <w:top w:val="none" w:sz="0" w:space="0" w:color="auto"/>
        <w:left w:val="none" w:sz="0" w:space="0" w:color="auto"/>
        <w:bottom w:val="none" w:sz="0" w:space="0" w:color="auto"/>
        <w:right w:val="none" w:sz="0" w:space="0" w:color="auto"/>
      </w:divBdr>
      <w:divsChild>
        <w:div w:id="1043020135">
          <w:marLeft w:val="0"/>
          <w:marRight w:val="0"/>
          <w:marTop w:val="0"/>
          <w:marBottom w:val="0"/>
          <w:divBdr>
            <w:top w:val="none" w:sz="0" w:space="0" w:color="auto"/>
            <w:left w:val="none" w:sz="0" w:space="0" w:color="auto"/>
            <w:bottom w:val="none" w:sz="0" w:space="0" w:color="auto"/>
            <w:right w:val="none" w:sz="0" w:space="0" w:color="auto"/>
          </w:divBdr>
        </w:div>
        <w:div w:id="1284654179">
          <w:marLeft w:val="0"/>
          <w:marRight w:val="0"/>
          <w:marTop w:val="0"/>
          <w:marBottom w:val="0"/>
          <w:divBdr>
            <w:top w:val="none" w:sz="0" w:space="0" w:color="auto"/>
            <w:left w:val="none" w:sz="0" w:space="0" w:color="auto"/>
            <w:bottom w:val="none" w:sz="0" w:space="0" w:color="auto"/>
            <w:right w:val="none" w:sz="0" w:space="0" w:color="auto"/>
          </w:divBdr>
        </w:div>
        <w:div w:id="705715873">
          <w:marLeft w:val="0"/>
          <w:marRight w:val="0"/>
          <w:marTop w:val="0"/>
          <w:marBottom w:val="0"/>
          <w:divBdr>
            <w:top w:val="none" w:sz="0" w:space="0" w:color="auto"/>
            <w:left w:val="none" w:sz="0" w:space="0" w:color="auto"/>
            <w:bottom w:val="none" w:sz="0" w:space="0" w:color="auto"/>
            <w:right w:val="none" w:sz="0" w:space="0" w:color="auto"/>
          </w:divBdr>
        </w:div>
        <w:div w:id="2040348313">
          <w:marLeft w:val="0"/>
          <w:marRight w:val="0"/>
          <w:marTop w:val="0"/>
          <w:marBottom w:val="0"/>
          <w:divBdr>
            <w:top w:val="none" w:sz="0" w:space="0" w:color="auto"/>
            <w:left w:val="none" w:sz="0" w:space="0" w:color="auto"/>
            <w:bottom w:val="none" w:sz="0" w:space="0" w:color="auto"/>
            <w:right w:val="none" w:sz="0" w:space="0" w:color="auto"/>
          </w:divBdr>
        </w:div>
        <w:div w:id="2087919804">
          <w:marLeft w:val="0"/>
          <w:marRight w:val="0"/>
          <w:marTop w:val="0"/>
          <w:marBottom w:val="0"/>
          <w:divBdr>
            <w:top w:val="none" w:sz="0" w:space="0" w:color="auto"/>
            <w:left w:val="none" w:sz="0" w:space="0" w:color="auto"/>
            <w:bottom w:val="none" w:sz="0" w:space="0" w:color="auto"/>
            <w:right w:val="none" w:sz="0" w:space="0" w:color="auto"/>
          </w:divBdr>
        </w:div>
        <w:div w:id="1628199925">
          <w:marLeft w:val="0"/>
          <w:marRight w:val="0"/>
          <w:marTop w:val="0"/>
          <w:marBottom w:val="0"/>
          <w:divBdr>
            <w:top w:val="none" w:sz="0" w:space="0" w:color="auto"/>
            <w:left w:val="none" w:sz="0" w:space="0" w:color="auto"/>
            <w:bottom w:val="none" w:sz="0" w:space="0" w:color="auto"/>
            <w:right w:val="none" w:sz="0" w:space="0" w:color="auto"/>
          </w:divBdr>
        </w:div>
        <w:div w:id="1721053291">
          <w:marLeft w:val="0"/>
          <w:marRight w:val="0"/>
          <w:marTop w:val="0"/>
          <w:marBottom w:val="0"/>
          <w:divBdr>
            <w:top w:val="none" w:sz="0" w:space="0" w:color="auto"/>
            <w:left w:val="none" w:sz="0" w:space="0" w:color="auto"/>
            <w:bottom w:val="none" w:sz="0" w:space="0" w:color="auto"/>
            <w:right w:val="none" w:sz="0" w:space="0" w:color="auto"/>
          </w:divBdr>
        </w:div>
        <w:div w:id="188954484">
          <w:marLeft w:val="0"/>
          <w:marRight w:val="0"/>
          <w:marTop w:val="0"/>
          <w:marBottom w:val="0"/>
          <w:divBdr>
            <w:top w:val="none" w:sz="0" w:space="0" w:color="auto"/>
            <w:left w:val="none" w:sz="0" w:space="0" w:color="auto"/>
            <w:bottom w:val="none" w:sz="0" w:space="0" w:color="auto"/>
            <w:right w:val="none" w:sz="0" w:space="0" w:color="auto"/>
          </w:divBdr>
        </w:div>
        <w:div w:id="1879272970">
          <w:marLeft w:val="0"/>
          <w:marRight w:val="0"/>
          <w:marTop w:val="0"/>
          <w:marBottom w:val="0"/>
          <w:divBdr>
            <w:top w:val="none" w:sz="0" w:space="0" w:color="auto"/>
            <w:left w:val="none" w:sz="0" w:space="0" w:color="auto"/>
            <w:bottom w:val="none" w:sz="0" w:space="0" w:color="auto"/>
            <w:right w:val="none" w:sz="0" w:space="0" w:color="auto"/>
          </w:divBdr>
        </w:div>
        <w:div w:id="242643082">
          <w:marLeft w:val="0"/>
          <w:marRight w:val="0"/>
          <w:marTop w:val="0"/>
          <w:marBottom w:val="0"/>
          <w:divBdr>
            <w:top w:val="none" w:sz="0" w:space="0" w:color="auto"/>
            <w:left w:val="none" w:sz="0" w:space="0" w:color="auto"/>
            <w:bottom w:val="none" w:sz="0" w:space="0" w:color="auto"/>
            <w:right w:val="none" w:sz="0" w:space="0" w:color="auto"/>
          </w:divBdr>
        </w:div>
        <w:div w:id="2005233076">
          <w:marLeft w:val="0"/>
          <w:marRight w:val="0"/>
          <w:marTop w:val="0"/>
          <w:marBottom w:val="0"/>
          <w:divBdr>
            <w:top w:val="none" w:sz="0" w:space="0" w:color="auto"/>
            <w:left w:val="none" w:sz="0" w:space="0" w:color="auto"/>
            <w:bottom w:val="none" w:sz="0" w:space="0" w:color="auto"/>
            <w:right w:val="none" w:sz="0" w:space="0" w:color="auto"/>
          </w:divBdr>
        </w:div>
        <w:div w:id="860628718">
          <w:marLeft w:val="0"/>
          <w:marRight w:val="0"/>
          <w:marTop w:val="0"/>
          <w:marBottom w:val="0"/>
          <w:divBdr>
            <w:top w:val="none" w:sz="0" w:space="0" w:color="auto"/>
            <w:left w:val="none" w:sz="0" w:space="0" w:color="auto"/>
            <w:bottom w:val="none" w:sz="0" w:space="0" w:color="auto"/>
            <w:right w:val="none" w:sz="0" w:space="0" w:color="auto"/>
          </w:divBdr>
        </w:div>
        <w:div w:id="2056078661">
          <w:marLeft w:val="0"/>
          <w:marRight w:val="0"/>
          <w:marTop w:val="0"/>
          <w:marBottom w:val="0"/>
          <w:divBdr>
            <w:top w:val="none" w:sz="0" w:space="0" w:color="auto"/>
            <w:left w:val="none" w:sz="0" w:space="0" w:color="auto"/>
            <w:bottom w:val="none" w:sz="0" w:space="0" w:color="auto"/>
            <w:right w:val="none" w:sz="0" w:space="0" w:color="auto"/>
          </w:divBdr>
        </w:div>
      </w:divsChild>
    </w:div>
    <w:div w:id="2137333337">
      <w:bodyDiv w:val="1"/>
      <w:marLeft w:val="0"/>
      <w:marRight w:val="0"/>
      <w:marTop w:val="0"/>
      <w:marBottom w:val="0"/>
      <w:divBdr>
        <w:top w:val="none" w:sz="0" w:space="0" w:color="auto"/>
        <w:left w:val="none" w:sz="0" w:space="0" w:color="auto"/>
        <w:bottom w:val="none" w:sz="0" w:space="0" w:color="auto"/>
        <w:right w:val="none" w:sz="0" w:space="0" w:color="auto"/>
      </w:divBdr>
      <w:divsChild>
        <w:div w:id="716007949">
          <w:marLeft w:val="0"/>
          <w:marRight w:val="0"/>
          <w:marTop w:val="0"/>
          <w:marBottom w:val="0"/>
          <w:divBdr>
            <w:top w:val="none" w:sz="0" w:space="0" w:color="auto"/>
            <w:left w:val="none" w:sz="0" w:space="0" w:color="auto"/>
            <w:bottom w:val="none" w:sz="0" w:space="0" w:color="auto"/>
            <w:right w:val="none" w:sz="0" w:space="0" w:color="auto"/>
          </w:divBdr>
        </w:div>
        <w:div w:id="536504003">
          <w:marLeft w:val="0"/>
          <w:marRight w:val="0"/>
          <w:marTop w:val="0"/>
          <w:marBottom w:val="0"/>
          <w:divBdr>
            <w:top w:val="none" w:sz="0" w:space="0" w:color="auto"/>
            <w:left w:val="none" w:sz="0" w:space="0" w:color="auto"/>
            <w:bottom w:val="none" w:sz="0" w:space="0" w:color="auto"/>
            <w:right w:val="none" w:sz="0" w:space="0" w:color="auto"/>
          </w:divBdr>
        </w:div>
        <w:div w:id="1805999815">
          <w:marLeft w:val="0"/>
          <w:marRight w:val="0"/>
          <w:marTop w:val="0"/>
          <w:marBottom w:val="0"/>
          <w:divBdr>
            <w:top w:val="none" w:sz="0" w:space="0" w:color="auto"/>
            <w:left w:val="none" w:sz="0" w:space="0" w:color="auto"/>
            <w:bottom w:val="none" w:sz="0" w:space="0" w:color="auto"/>
            <w:right w:val="none" w:sz="0" w:space="0" w:color="auto"/>
          </w:divBdr>
        </w:div>
        <w:div w:id="647976571">
          <w:marLeft w:val="0"/>
          <w:marRight w:val="0"/>
          <w:marTop w:val="0"/>
          <w:marBottom w:val="0"/>
          <w:divBdr>
            <w:top w:val="none" w:sz="0" w:space="0" w:color="auto"/>
            <w:left w:val="none" w:sz="0" w:space="0" w:color="auto"/>
            <w:bottom w:val="none" w:sz="0" w:space="0" w:color="auto"/>
            <w:right w:val="none" w:sz="0" w:space="0" w:color="auto"/>
          </w:divBdr>
        </w:div>
        <w:div w:id="1152719191">
          <w:marLeft w:val="0"/>
          <w:marRight w:val="0"/>
          <w:marTop w:val="0"/>
          <w:marBottom w:val="0"/>
          <w:divBdr>
            <w:top w:val="none" w:sz="0" w:space="0" w:color="auto"/>
            <w:left w:val="none" w:sz="0" w:space="0" w:color="auto"/>
            <w:bottom w:val="none" w:sz="0" w:space="0" w:color="auto"/>
            <w:right w:val="none" w:sz="0" w:space="0" w:color="auto"/>
          </w:divBdr>
        </w:div>
        <w:div w:id="546112205">
          <w:marLeft w:val="0"/>
          <w:marRight w:val="0"/>
          <w:marTop w:val="0"/>
          <w:marBottom w:val="0"/>
          <w:divBdr>
            <w:top w:val="none" w:sz="0" w:space="0" w:color="auto"/>
            <w:left w:val="none" w:sz="0" w:space="0" w:color="auto"/>
            <w:bottom w:val="none" w:sz="0" w:space="0" w:color="auto"/>
            <w:right w:val="none" w:sz="0" w:space="0" w:color="auto"/>
          </w:divBdr>
        </w:div>
        <w:div w:id="2117821927">
          <w:marLeft w:val="0"/>
          <w:marRight w:val="0"/>
          <w:marTop w:val="0"/>
          <w:marBottom w:val="0"/>
          <w:divBdr>
            <w:top w:val="none" w:sz="0" w:space="0" w:color="auto"/>
            <w:left w:val="none" w:sz="0" w:space="0" w:color="auto"/>
            <w:bottom w:val="none" w:sz="0" w:space="0" w:color="auto"/>
            <w:right w:val="none" w:sz="0" w:space="0" w:color="auto"/>
          </w:divBdr>
        </w:div>
        <w:div w:id="1997370024">
          <w:marLeft w:val="0"/>
          <w:marRight w:val="0"/>
          <w:marTop w:val="0"/>
          <w:marBottom w:val="0"/>
          <w:divBdr>
            <w:top w:val="none" w:sz="0" w:space="0" w:color="auto"/>
            <w:left w:val="none" w:sz="0" w:space="0" w:color="auto"/>
            <w:bottom w:val="none" w:sz="0" w:space="0" w:color="auto"/>
            <w:right w:val="none" w:sz="0" w:space="0" w:color="auto"/>
          </w:divBdr>
        </w:div>
        <w:div w:id="917592222">
          <w:marLeft w:val="0"/>
          <w:marRight w:val="0"/>
          <w:marTop w:val="0"/>
          <w:marBottom w:val="0"/>
          <w:divBdr>
            <w:top w:val="none" w:sz="0" w:space="0" w:color="auto"/>
            <w:left w:val="none" w:sz="0" w:space="0" w:color="auto"/>
            <w:bottom w:val="none" w:sz="0" w:space="0" w:color="auto"/>
            <w:right w:val="none" w:sz="0" w:space="0" w:color="auto"/>
          </w:divBdr>
        </w:div>
        <w:div w:id="1275557770">
          <w:marLeft w:val="0"/>
          <w:marRight w:val="0"/>
          <w:marTop w:val="0"/>
          <w:marBottom w:val="0"/>
          <w:divBdr>
            <w:top w:val="none" w:sz="0" w:space="0" w:color="auto"/>
            <w:left w:val="none" w:sz="0" w:space="0" w:color="auto"/>
            <w:bottom w:val="none" w:sz="0" w:space="0" w:color="auto"/>
            <w:right w:val="none" w:sz="0" w:space="0" w:color="auto"/>
          </w:divBdr>
        </w:div>
        <w:div w:id="102775461">
          <w:marLeft w:val="0"/>
          <w:marRight w:val="0"/>
          <w:marTop w:val="0"/>
          <w:marBottom w:val="0"/>
          <w:divBdr>
            <w:top w:val="none" w:sz="0" w:space="0" w:color="auto"/>
            <w:left w:val="none" w:sz="0" w:space="0" w:color="auto"/>
            <w:bottom w:val="none" w:sz="0" w:space="0" w:color="auto"/>
            <w:right w:val="none" w:sz="0" w:space="0" w:color="auto"/>
          </w:divBdr>
        </w:div>
        <w:div w:id="1380325133">
          <w:marLeft w:val="0"/>
          <w:marRight w:val="0"/>
          <w:marTop w:val="0"/>
          <w:marBottom w:val="0"/>
          <w:divBdr>
            <w:top w:val="none" w:sz="0" w:space="0" w:color="auto"/>
            <w:left w:val="none" w:sz="0" w:space="0" w:color="auto"/>
            <w:bottom w:val="none" w:sz="0" w:space="0" w:color="auto"/>
            <w:right w:val="none" w:sz="0" w:space="0" w:color="auto"/>
          </w:divBdr>
        </w:div>
        <w:div w:id="17911240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1583</Words>
  <Characters>8090</Characters>
  <Application>Microsoft Office Word</Application>
  <DocSecurity>0</DocSecurity>
  <Lines>237</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Rocester Parish Council</dc:creator>
  <cp:keywords/>
  <dc:description/>
  <cp:lastModifiedBy>Rocester Parish Council</cp:lastModifiedBy>
  <cp:revision>3</cp:revision>
  <cp:lastPrinted>2024-07-01T11:13:00Z</cp:lastPrinted>
  <dcterms:created xsi:type="dcterms:W3CDTF">2025-10-30T16:22:00Z</dcterms:created>
  <dcterms:modified xsi:type="dcterms:W3CDTF">2025-11-03T11:35:00Z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37b5c2b54be7e698cae5469dd64c85345d736b4fab5aeb3bf911fe572cb9211b</vt:lpwstr>
  </property>
</Properties>
</file>